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D1C" w:rsidRPr="00082D1C" w:rsidRDefault="00082D1C" w:rsidP="00082D1C">
      <w:pPr>
        <w:pBdr>
          <w:bottom w:val="single" w:sz="12" w:space="0" w:color="0061AA"/>
        </w:pBdr>
        <w:shd w:val="clear" w:color="auto" w:fill="F8F8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lang w:val="sr-Latn-RS" w:eastAsia="sr-Latn-RS"/>
        </w:rPr>
      </w:pPr>
      <w:r w:rsidRPr="00082D1C"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highlight w:val="yellow"/>
          <w:lang w:val="sr-Latn-RS" w:eastAsia="sr-Latn-RS"/>
        </w:rPr>
        <w:t>Pretérito perfecto vs. Pretérito indefinido</w:t>
      </w:r>
      <w:r w:rsidR="00036AAE" w:rsidRPr="00036AAE">
        <w:rPr>
          <w:rFonts w:ascii="Cambria" w:hAnsi="Cambria"/>
          <w:sz w:val="24"/>
          <w:szCs w:val="24"/>
          <w:lang w:val="es-ES"/>
        </w:rPr>
        <w:t xml:space="preserve"> </w:t>
      </w:r>
      <w:r w:rsidR="00036AAE">
        <w:rPr>
          <w:rFonts w:ascii="Cambria" w:hAnsi="Cambria"/>
          <w:sz w:val="24"/>
          <w:szCs w:val="24"/>
          <w:lang w:val="es-ES"/>
        </w:rPr>
        <w:tab/>
      </w:r>
      <w:r w:rsidR="00036AAE" w:rsidRPr="00036AAE">
        <w:rPr>
          <w:rFonts w:ascii="Cambria" w:hAnsi="Cambria"/>
          <w:lang w:val="es-ES"/>
        </w:rPr>
        <w:t xml:space="preserve">fuente: </w:t>
      </w:r>
      <w:r w:rsidR="00036AAE" w:rsidRPr="00036AAE">
        <w:rPr>
          <w:rFonts w:ascii="Cambria" w:eastAsia="Times New Roman" w:hAnsi="Cambria" w:cs="Arial"/>
          <w:b/>
          <w:bCs/>
          <w:color w:val="004C97"/>
          <w:kern w:val="36"/>
          <w:lang w:val="sr-Latn-RS" w:eastAsia="sr-Latn-RS"/>
        </w:rPr>
        <w:t>https://espanol.lingolia.com/</w:t>
      </w:r>
    </w:p>
    <w:p w:rsidR="00B66EE3" w:rsidRPr="00082D1C" w:rsidRDefault="00B66EE3" w:rsidP="00B66EE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-</w:t>
      </w:r>
      <w:hyperlink r:id="rId5" w:tooltip="El pretérito perfecto de indicativo" w:history="1">
        <w:r w:rsidRPr="00082D1C">
          <w:rPr>
            <w:rFonts w:ascii="Cambria" w:eastAsia="Times New Roman" w:hAnsi="Cambria" w:cs="Times New Roman"/>
            <w:b/>
            <w:bCs/>
            <w:color w:val="004C97"/>
            <w:sz w:val="24"/>
            <w:szCs w:val="24"/>
            <w:highlight w:val="lightGray"/>
            <w:u w:val="single"/>
            <w:lang w:val="sr-Latn-RS" w:eastAsia="sr-Latn-RS"/>
          </w:rPr>
          <w:t>pretérito perfecto</w:t>
        </w:r>
      </w:hyperlink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: 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expresa una acción que ocurre en un marco temporal que </w:t>
      </w: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aún no ha finalizado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, o bien que da lugar a una situación que sigue teniendo validez en el presente</w:t>
      </w:r>
    </w:p>
    <w:p w:rsidR="00082D1C" w:rsidRPr="00082D1C" w:rsidRDefault="00082D1C" w:rsidP="00082D1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 </w:t>
      </w:r>
      <w:hyperlink r:id="rId6" w:history="1">
        <w:r w:rsidRPr="00082D1C">
          <w:rPr>
            <w:rFonts w:ascii="Cambria" w:eastAsia="Times New Roman" w:hAnsi="Cambria" w:cs="Times New Roman"/>
            <w:color w:val="004C97"/>
            <w:sz w:val="24"/>
            <w:szCs w:val="24"/>
            <w:highlight w:val="yellow"/>
            <w:u w:val="single"/>
            <w:lang w:val="sr-Latn-RS" w:eastAsia="sr-Latn-RS"/>
          </w:rPr>
          <w:t>pretérito perfecto</w:t>
        </w:r>
      </w:hyperlink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se emplea en español para expresar:</w:t>
      </w:r>
    </w:p>
    <w:p w:rsidR="00082D1C" w:rsidRPr="00082D1C" w:rsidRDefault="00082D1C" w:rsidP="00291D0B">
      <w:pPr>
        <w:numPr>
          <w:ilvl w:val="0"/>
          <w:numId w:val="2"/>
        </w:numPr>
        <w:spacing w:before="120" w:line="336" w:lineRule="atLeast"/>
        <w:ind w:left="20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una acción pasada </w:t>
      </w: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reciente realizada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en un marco temporal que </w:t>
      </w: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incluye el </w:t>
      </w:r>
      <w:hyperlink r:id="rId7" w:tooltip="El presente de indicativo" w:history="1">
        <w:r w:rsidRPr="00082D1C">
          <w:rPr>
            <w:rFonts w:ascii="Cambria" w:eastAsia="Times New Roman" w:hAnsi="Cambria" w:cs="Times New Roman"/>
            <w:sz w:val="24"/>
            <w:szCs w:val="24"/>
            <w:highlight w:val="yellow"/>
            <w:lang w:val="sr-Latn-RS" w:eastAsia="sr-Latn-RS"/>
          </w:rPr>
          <w:t>presente</w:t>
        </w:r>
      </w:hyperlink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</w:t>
      </w:r>
      <w:r w:rsidRPr="00082D1C"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  <w:t>(</w:t>
      </w:r>
      <w:r w:rsidRPr="00082D1C">
        <w:rPr>
          <w:rFonts w:ascii="Cambria" w:eastAsia="Times New Roman" w:hAnsi="Cambria" w:cs="Times New Roman"/>
          <w:i/>
          <w:iCs/>
          <w:sz w:val="24"/>
          <w:szCs w:val="24"/>
          <w:highlight w:val="yellow"/>
          <w:lang w:val="sr-Latn-RS" w:eastAsia="sr-Latn-RS"/>
        </w:rPr>
        <w:t>este …, hoy</w:t>
      </w:r>
      <w:r w:rsidRPr="00082D1C"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  <w:t>), 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y por tanto se considera no concluido;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br/>
      </w:r>
      <w:r w:rsidR="00291D0B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 xml:space="preserve">                                  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La primera clase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ha sido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esta mañana y me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ha encantado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.</w:t>
      </w:r>
    </w:p>
    <w:p w:rsidR="00082D1C" w:rsidRPr="00082D1C" w:rsidRDefault="00082D1C" w:rsidP="00291D0B">
      <w:pPr>
        <w:numPr>
          <w:ilvl w:val="0"/>
          <w:numId w:val="3"/>
        </w:numPr>
        <w:spacing w:after="0" w:line="336" w:lineRule="atLeast"/>
        <w:ind w:left="20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una acción realizada en el pasado que tiene </w:t>
      </w: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consecuencias en el presente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o en el futuro.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br/>
      </w:r>
      <w:r w:rsidR="00291D0B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 xml:space="preserve">                                 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He decidido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comprar un bono anual de entrenamiento.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br/>
      </w:r>
    </w:p>
    <w:p w:rsidR="00B66EE3" w:rsidRDefault="00B66EE3" w:rsidP="00291D0B">
      <w:pPr>
        <w:spacing w:after="0" w:line="240" w:lineRule="auto"/>
        <w:ind w:right="450"/>
        <w:outlineLvl w:val="1"/>
        <w:rPr>
          <w:rFonts w:ascii="Cambria" w:eastAsia="Times New Roman" w:hAnsi="Cambria" w:cs="Arial"/>
          <w:b/>
          <w:bCs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Arial"/>
          <w:b/>
          <w:bCs/>
          <w:color w:val="004C97"/>
          <w:sz w:val="24"/>
          <w:szCs w:val="24"/>
          <w:lang w:val="sr-Latn-RS" w:eastAsia="sr-Latn-RS"/>
        </w:rPr>
        <w:t>Marcadores temporales</w:t>
      </w:r>
    </w:p>
    <w:p w:rsidR="00291D0B" w:rsidRPr="00082D1C" w:rsidRDefault="00291D0B" w:rsidP="00291D0B">
      <w:pPr>
        <w:spacing w:after="0" w:line="240" w:lineRule="auto"/>
        <w:ind w:right="450"/>
        <w:outlineLvl w:val="1"/>
        <w:rPr>
          <w:rFonts w:ascii="Cambria" w:eastAsia="Times New Roman" w:hAnsi="Cambria" w:cs="Arial"/>
          <w:b/>
          <w:bCs/>
          <w:color w:val="004C97"/>
          <w:sz w:val="24"/>
          <w:szCs w:val="24"/>
          <w:lang w:val="sr-Latn-RS" w:eastAsia="sr-Latn-RS"/>
        </w:rPr>
      </w:pPr>
    </w:p>
    <w:p w:rsidR="00B66EE3" w:rsidRPr="00082D1C" w:rsidRDefault="00B66EE3" w:rsidP="0088786F">
      <w:pPr>
        <w:numPr>
          <w:ilvl w:val="0"/>
          <w:numId w:val="5"/>
        </w:numPr>
        <w:spacing w:after="0" w:line="36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esta mañana/semana/…</w:t>
      </w: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br/>
        <w:t>este mes/verano/año/siglo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/…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br/>
      </w:r>
      <w:r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Esta mañana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me he despertado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a las seis.</w:t>
      </w:r>
    </w:p>
    <w:p w:rsidR="00B66EE3" w:rsidRPr="00082D1C" w:rsidRDefault="0088786F" w:rsidP="0088786F">
      <w:pPr>
        <w:numPr>
          <w:ilvl w:val="0"/>
          <w:numId w:val="6"/>
        </w:numPr>
        <w:spacing w:after="0" w:line="36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88786F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H</w:t>
      </w:r>
      <w:r w:rsidR="00B66EE3"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oy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</w:t>
      </w:r>
      <w:r w:rsidR="00B66EE3"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Hoy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no 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he comprado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el periódico.</w:t>
      </w:r>
    </w:p>
    <w:p w:rsidR="00B66EE3" w:rsidRPr="00082D1C" w:rsidRDefault="0088786F" w:rsidP="0088786F">
      <w:pPr>
        <w:numPr>
          <w:ilvl w:val="0"/>
          <w:numId w:val="7"/>
        </w:numPr>
        <w:spacing w:after="0" w:line="36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88786F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Ú</w:t>
      </w:r>
      <w:r w:rsidR="00B66EE3"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ltimamente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¿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Has tomado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el sol </w:t>
      </w:r>
      <w:r w:rsidR="00B66EE3"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últimamente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?</w:t>
      </w:r>
    </w:p>
    <w:p w:rsidR="00B66EE3" w:rsidRPr="00082D1C" w:rsidRDefault="0088786F" w:rsidP="0088786F">
      <w:pPr>
        <w:numPr>
          <w:ilvl w:val="0"/>
          <w:numId w:val="8"/>
        </w:numPr>
        <w:spacing w:after="0" w:line="36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88786F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N</w:t>
      </w:r>
      <w:r w:rsidR="00B66EE3"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unca</w:t>
      </w:r>
      <w:r w:rsidRPr="0088786F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</w:t>
      </w:r>
      <w:r w:rsidR="00B66EE3"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Nunca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he ido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a México.</w:t>
      </w:r>
    </w:p>
    <w:p w:rsidR="00B66EE3" w:rsidRPr="00082D1C" w:rsidRDefault="0088786F" w:rsidP="0088786F">
      <w:pPr>
        <w:numPr>
          <w:ilvl w:val="0"/>
          <w:numId w:val="9"/>
        </w:numPr>
        <w:spacing w:after="0" w:line="36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88786F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S</w:t>
      </w:r>
      <w:r w:rsidR="00B66EE3"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iempre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     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He vivido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="00B66EE3"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siempre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en esta casa.</w:t>
      </w:r>
    </w:p>
    <w:p w:rsidR="00B66EE3" w:rsidRPr="00082D1C" w:rsidRDefault="0088786F" w:rsidP="0088786F">
      <w:pPr>
        <w:numPr>
          <w:ilvl w:val="0"/>
          <w:numId w:val="10"/>
        </w:numPr>
        <w:spacing w:after="0" w:line="36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88786F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Y</w:t>
      </w:r>
      <w:r w:rsidR="00B66EE3"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a</w:t>
      </w:r>
      <w:r w:rsidRPr="0088786F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 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La ducha </w:t>
      </w:r>
      <w:r w:rsidR="00B66EE3"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ya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se ha roto</w:t>
      </w:r>
      <w:r w:rsidR="00B66EE3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dos veces.</w:t>
      </w:r>
    </w:p>
    <w:p w:rsidR="00B66EE3" w:rsidRDefault="00B66EE3" w:rsidP="0088786F">
      <w:pPr>
        <w:numPr>
          <w:ilvl w:val="0"/>
          <w:numId w:val="11"/>
        </w:numPr>
        <w:spacing w:after="180" w:line="36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aún, todavía</w:t>
      </w:r>
      <w:r w:rsidR="0088786F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 </w:t>
      </w:r>
      <w:r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Aún/Todavía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no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he regado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las plantas.</w:t>
      </w:r>
    </w:p>
    <w:p w:rsidR="0088786F" w:rsidRDefault="0088786F" w:rsidP="0088786F">
      <w:pPr>
        <w:spacing w:after="180" w:line="360" w:lineRule="auto"/>
        <w:ind w:left="36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:rsidR="0088786F" w:rsidRDefault="0088786F" w:rsidP="0088786F">
      <w:pPr>
        <w:spacing w:after="180" w:line="360" w:lineRule="auto"/>
        <w:ind w:left="360"/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highlight w:val="yellow"/>
          <w:lang w:val="sr-Latn-RS" w:eastAsia="sr-Latn-RS"/>
        </w:rPr>
        <w:t>#</w:t>
      </w:r>
    </w:p>
    <w:p w:rsidR="0088786F" w:rsidRDefault="0088786F" w:rsidP="0088786F">
      <w:pPr>
        <w:spacing w:after="180" w:line="360" w:lineRule="auto"/>
        <w:ind w:left="360"/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</w:pPr>
    </w:p>
    <w:p w:rsidR="0088786F" w:rsidRDefault="0088786F" w:rsidP="0088786F">
      <w:pPr>
        <w:spacing w:after="180" w:line="360" w:lineRule="auto"/>
        <w:ind w:left="360"/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</w:pPr>
    </w:p>
    <w:p w:rsidR="0088786F" w:rsidRDefault="0088786F" w:rsidP="0088786F">
      <w:pPr>
        <w:spacing w:after="180" w:line="360" w:lineRule="auto"/>
        <w:ind w:left="360"/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</w:pPr>
    </w:p>
    <w:p w:rsidR="0088786F" w:rsidRDefault="0088786F" w:rsidP="0088786F">
      <w:pPr>
        <w:spacing w:after="180" w:line="360" w:lineRule="auto"/>
        <w:ind w:left="360"/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</w:pPr>
    </w:p>
    <w:p w:rsidR="0088786F" w:rsidRDefault="0088786F" w:rsidP="00B66EE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:rsidR="00B66EE3" w:rsidRDefault="0088786F" w:rsidP="00B66EE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88786F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-</w:t>
      </w:r>
      <w:r w:rsidRPr="0088786F">
        <w:rPr>
          <w:rFonts w:ascii="Cambria" w:eastAsia="Times New Roman" w:hAnsi="Cambria" w:cs="Times New Roman"/>
          <w:b/>
          <w:bCs/>
          <w:color w:val="2F5496" w:themeColor="accent1" w:themeShade="BF"/>
          <w:sz w:val="24"/>
          <w:szCs w:val="24"/>
          <w:highlight w:val="lightGray"/>
          <w:lang w:val="sr-Latn-RS" w:eastAsia="sr-Latn-RS"/>
        </w:rPr>
        <w:t>pretérito indefinido</w:t>
      </w:r>
      <w:r w:rsidRPr="0088786F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:  acciones que ocurieron puntualmente </w:t>
      </w:r>
      <w:r w:rsidRPr="0088786F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en el pasado</w:t>
      </w:r>
      <w:r w:rsidRPr="0088786F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y </w:t>
      </w:r>
      <w:r w:rsidRPr="0088786F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no guardan</w:t>
      </w:r>
      <w:r w:rsidRPr="0088786F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ninguna relación </w:t>
      </w:r>
      <w:r w:rsidRPr="0088786F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con el presente</w:t>
      </w:r>
      <w:r w:rsidRPr="0088786F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;</w:t>
      </w:r>
    </w:p>
    <w:p w:rsidR="00082D1C" w:rsidRPr="00082D1C" w:rsidRDefault="00082D1C" w:rsidP="00B66EE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 </w:t>
      </w:r>
      <w:hyperlink r:id="rId8" w:history="1">
        <w:r w:rsidRPr="00082D1C">
          <w:rPr>
            <w:rFonts w:ascii="Cambria" w:eastAsia="Times New Roman" w:hAnsi="Cambria" w:cs="Times New Roman"/>
            <w:color w:val="004C97"/>
            <w:sz w:val="24"/>
            <w:szCs w:val="24"/>
            <w:u w:val="single"/>
            <w:lang w:val="sr-Latn-RS" w:eastAsia="sr-Latn-RS"/>
          </w:rPr>
          <w:t>pretérito indefinido</w:t>
        </w:r>
      </w:hyperlink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se emplea para expresar:</w:t>
      </w:r>
    </w:p>
    <w:p w:rsidR="00291D0B" w:rsidRDefault="00082D1C" w:rsidP="00291D0B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una acción acometida </w:t>
      </w: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en un determinado momento del pasado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.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br/>
      </w:r>
    </w:p>
    <w:p w:rsidR="00291D0B" w:rsidRPr="00291D0B" w:rsidRDefault="00082D1C" w:rsidP="00291D0B">
      <w:pPr>
        <w:spacing w:before="75" w:after="180" w:line="240" w:lineRule="auto"/>
        <w:ind w:left="720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La semana pasada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me apunté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a unas clases de tenis.</w:t>
      </w:r>
    </w:p>
    <w:p w:rsidR="00082D1C" w:rsidRPr="00082D1C" w:rsidRDefault="00082D1C" w:rsidP="00291D0B">
      <w:pPr>
        <w:spacing w:before="75" w:after="180" w:line="240" w:lineRule="auto"/>
        <w:ind w:left="720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Lo primero que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hice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fue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comprarme una raqueta en la tienda de deportes de la esquina.</w:t>
      </w:r>
    </w:p>
    <w:p w:rsidR="00082D1C" w:rsidRPr="00082D1C" w:rsidRDefault="00082D1C" w:rsidP="00082D1C">
      <w:pPr>
        <w:spacing w:before="225" w:after="120" w:line="240" w:lineRule="auto"/>
        <w:ind w:right="450"/>
        <w:outlineLvl w:val="2"/>
        <w:rPr>
          <w:rFonts w:ascii="Cambria" w:eastAsia="Times New Roman" w:hAnsi="Cambria" w:cs="Arial"/>
          <w:b/>
          <w:bCs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Arial"/>
          <w:b/>
          <w:bCs/>
          <w:color w:val="004C97"/>
          <w:sz w:val="24"/>
          <w:szCs w:val="24"/>
          <w:lang w:val="sr-Latn-RS" w:eastAsia="sr-Latn-RS"/>
        </w:rPr>
        <w:t xml:space="preserve">Marcadores </w:t>
      </w:r>
      <w:r w:rsidR="00291D0B" w:rsidRPr="00291D0B">
        <w:rPr>
          <w:rFonts w:ascii="Cambria" w:eastAsia="Times New Roman" w:hAnsi="Cambria" w:cs="Arial"/>
          <w:b/>
          <w:bCs/>
          <w:color w:val="004C97"/>
          <w:sz w:val="24"/>
          <w:szCs w:val="24"/>
          <w:lang w:val="sr-Latn-RS" w:eastAsia="sr-Latn-RS"/>
        </w:rPr>
        <w:t>temporales</w:t>
      </w:r>
    </w:p>
    <w:p w:rsidR="00082D1C" w:rsidRDefault="00082D1C" w:rsidP="00A70C1D">
      <w:pPr>
        <w:numPr>
          <w:ilvl w:val="0"/>
          <w:numId w:val="12"/>
        </w:numPr>
        <w:spacing w:before="120" w:after="0" w:line="336" w:lineRule="atLeast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ayer</w:t>
      </w:r>
      <w:r w:rsidR="00291D0B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     </w:t>
      </w:r>
      <w:r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Ayer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me desperté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a las seis.</w:t>
      </w:r>
    </w:p>
    <w:p w:rsidR="00291D0B" w:rsidRPr="00082D1C" w:rsidRDefault="00291D0B" w:rsidP="00291D0B">
      <w:pPr>
        <w:spacing w:before="120" w:after="0" w:line="336" w:lineRule="atLeast"/>
        <w:ind w:left="720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El lunes, el miercoles pasado, hace dos dias .....</w:t>
      </w:r>
    </w:p>
    <w:p w:rsidR="00082D1C" w:rsidRPr="00082D1C" w:rsidRDefault="00082D1C" w:rsidP="00EC12FF">
      <w:pPr>
        <w:numPr>
          <w:ilvl w:val="0"/>
          <w:numId w:val="13"/>
        </w:numPr>
        <w:spacing w:before="120" w:after="0" w:line="336" w:lineRule="atLeast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el año pasado</w:t>
      </w:r>
      <w:r w:rsidR="00291D0B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    </w:t>
      </w:r>
      <w:r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El año pasado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fui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a México.</w:t>
      </w:r>
    </w:p>
    <w:p w:rsidR="00082D1C" w:rsidRPr="00082D1C" w:rsidRDefault="00082D1C" w:rsidP="00291D0B">
      <w:pPr>
        <w:numPr>
          <w:ilvl w:val="0"/>
          <w:numId w:val="14"/>
        </w:numPr>
        <w:spacing w:before="75" w:after="180" w:line="24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la semana pasada</w:t>
      </w:r>
      <w:r w:rsidR="00291D0B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</w:t>
      </w:r>
      <w:r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La semana pasada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no compré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el periódico.</w:t>
      </w:r>
    </w:p>
    <w:p w:rsidR="00291D0B" w:rsidRPr="00291D0B" w:rsidRDefault="00082D1C" w:rsidP="00291D0B">
      <w:pPr>
        <w:numPr>
          <w:ilvl w:val="0"/>
          <w:numId w:val="15"/>
        </w:numPr>
        <w:spacing w:before="75" w:after="180" w:line="24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en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(mes/estación/año)</w:t>
      </w:r>
      <w:r w:rsidR="00291D0B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</w:t>
      </w:r>
      <w:r w:rsidR="00291D0B" w:rsidRPr="00291D0B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en octubre, en otoño, en 2021</w:t>
      </w:r>
    </w:p>
    <w:p w:rsidR="00082D1C" w:rsidRPr="00082D1C" w:rsidRDefault="00291D0B" w:rsidP="00291D0B">
      <w:pPr>
        <w:spacing w:before="75" w:after="180" w:line="240" w:lineRule="auto"/>
        <w:ind w:left="720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</w:t>
      </w:r>
      <w:r w:rsidR="00082D1C"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En 2010</w:t>
      </w:r>
      <w:r w:rsidR="00082D1C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="00082D1C"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me mudé</w:t>
      </w:r>
      <w:r w:rsidR="00082D1C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a esta casa.</w:t>
      </w:r>
    </w:p>
    <w:p w:rsidR="00082D1C" w:rsidRPr="00082D1C" w:rsidRDefault="00082D1C" w:rsidP="00291D0B">
      <w:pPr>
        <w:numPr>
          <w:ilvl w:val="0"/>
          <w:numId w:val="16"/>
        </w:numPr>
        <w:spacing w:before="75" w:after="180" w:line="24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de repente</w:t>
      </w:r>
      <w:r w:rsidR="00291D0B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   </w:t>
      </w:r>
      <w:r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De repente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, 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se rompió</w:t>
      </w:r>
      <w:r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la ducha.</w:t>
      </w:r>
    </w:p>
    <w:p w:rsidR="00082D1C" w:rsidRDefault="00291D0B" w:rsidP="00291D0B">
      <w:pPr>
        <w:numPr>
          <w:ilvl w:val="0"/>
          <w:numId w:val="17"/>
        </w:numPr>
        <w:spacing w:before="75" w:after="180" w:line="24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A</w:t>
      </w:r>
      <w:r w:rsidR="00082D1C"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noche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</w:t>
      </w:r>
      <w:r w:rsidR="00082D1C" w:rsidRPr="00082D1C"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  <w:t>Anoche</w:t>
      </w:r>
      <w:r w:rsidR="00082D1C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</w:t>
      </w:r>
      <w:r w:rsidR="00082D1C" w:rsidRPr="00082D1C">
        <w:rPr>
          <w:rFonts w:ascii="Cambria" w:eastAsia="Times New Roman" w:hAnsi="Cambria" w:cs="Times New Roman"/>
          <w:color w:val="004C97"/>
          <w:sz w:val="24"/>
          <w:szCs w:val="24"/>
          <w:u w:val="single"/>
          <w:lang w:val="sr-Latn-RS" w:eastAsia="sr-Latn-RS"/>
        </w:rPr>
        <w:t>regué</w:t>
      </w:r>
      <w:r w:rsidR="00082D1C" w:rsidRPr="00082D1C"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> las plantas.</w:t>
      </w:r>
    </w:p>
    <w:p w:rsidR="00291D0B" w:rsidRPr="00082D1C" w:rsidRDefault="00036AAE" w:rsidP="00291D0B">
      <w:pPr>
        <w:numPr>
          <w:ilvl w:val="0"/>
          <w:numId w:val="17"/>
        </w:numPr>
        <w:spacing w:before="75" w:after="180" w:line="240" w:lineRule="auto"/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</w:pPr>
      <w:r w:rsidRPr="00036AAE">
        <w:rPr>
          <w:rFonts w:ascii="Cambria" w:eastAsia="Times New Roman" w:hAnsi="Cambria" w:cs="Times New Roman"/>
          <w:color w:val="004C97"/>
          <w:sz w:val="24"/>
          <w:szCs w:val="24"/>
          <w:highlight w:val="yellow"/>
          <w:lang w:val="sr-Latn-RS" w:eastAsia="sr-Latn-RS"/>
        </w:rPr>
        <w:t>Aquel, aquella</w:t>
      </w:r>
      <w:r>
        <w:rPr>
          <w:rFonts w:ascii="Cambria" w:eastAsia="Times New Roman" w:hAnsi="Cambria" w:cs="Times New Roman"/>
          <w:color w:val="004C97"/>
          <w:sz w:val="24"/>
          <w:szCs w:val="24"/>
          <w:lang w:val="sr-Latn-RS" w:eastAsia="sr-Latn-RS"/>
        </w:rPr>
        <w:t xml:space="preserve">      aquel año, aquel mes, aquel día, aquella semana</w:t>
      </w:r>
    </w:p>
    <w:p w:rsidR="00082D1C" w:rsidRPr="00082D1C" w:rsidRDefault="00082D1C" w:rsidP="00082D1C">
      <w:pPr>
        <w:shd w:val="clear" w:color="auto" w:fill="0061AA"/>
        <w:spacing w:after="225" w:line="240" w:lineRule="auto"/>
        <w:outlineLvl w:val="2"/>
        <w:rPr>
          <w:rFonts w:ascii="Cambria" w:eastAsia="Times New Roman" w:hAnsi="Cambria" w:cs="Arial"/>
          <w:b/>
          <w:bCs/>
          <w:color w:val="FFFF00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Arial"/>
          <w:b/>
          <w:bCs/>
          <w:color w:val="FFFF00"/>
          <w:sz w:val="24"/>
          <w:szCs w:val="24"/>
          <w:lang w:val="sr-Latn-RS" w:eastAsia="sr-Latn-RS"/>
        </w:rPr>
        <w:t>Nota</w:t>
      </w:r>
    </w:p>
    <w:p w:rsidR="00082D1C" w:rsidRPr="00082D1C" w:rsidRDefault="00082D1C" w:rsidP="00082D1C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En algunos países </w:t>
      </w: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latinoamericanos</w:t>
      </w:r>
      <w:r w:rsidR="00291D0B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</w:t>
      </w:r>
      <w:r w:rsidRPr="00082D1C">
        <w:rPr>
          <w:rFonts w:ascii="Cambria" w:eastAsia="Times New Roman" w:hAnsi="Cambria" w:cs="Times New Roman"/>
          <w:sz w:val="24"/>
          <w:szCs w:val="24"/>
          <w:highlight w:val="yellow"/>
          <w:lang w:val="sr-Latn-RS" w:eastAsia="sr-Latn-RS"/>
        </w:rPr>
        <w:t>no se emplea</w:t>
      </w:r>
      <w:r w:rsidRPr="00082D1C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el pretérito perfecto, o los tiempos compuestos en general. </w:t>
      </w:r>
    </w:p>
    <w:p w:rsidR="00291D0B" w:rsidRDefault="00291D0B" w:rsidP="00082D1C">
      <w:pPr>
        <w:pBdr>
          <w:bottom w:val="single" w:sz="18" w:space="0" w:color="07549C"/>
        </w:pBdr>
        <w:spacing w:before="450" w:after="150" w:line="240" w:lineRule="auto"/>
        <w:ind w:right="150"/>
        <w:outlineLvl w:val="1"/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</w:pPr>
    </w:p>
    <w:p w:rsidR="00291D0B" w:rsidRDefault="00291D0B" w:rsidP="00082D1C">
      <w:pPr>
        <w:pBdr>
          <w:bottom w:val="single" w:sz="18" w:space="0" w:color="07549C"/>
        </w:pBdr>
        <w:spacing w:before="450" w:after="150" w:line="240" w:lineRule="auto"/>
        <w:ind w:right="150"/>
        <w:outlineLvl w:val="1"/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</w:pPr>
    </w:p>
    <w:p w:rsidR="00291D0B" w:rsidRDefault="00291D0B" w:rsidP="00082D1C">
      <w:pPr>
        <w:pBdr>
          <w:bottom w:val="single" w:sz="18" w:space="0" w:color="07549C"/>
        </w:pBdr>
        <w:spacing w:before="450" w:after="150" w:line="240" w:lineRule="auto"/>
        <w:ind w:right="150"/>
        <w:outlineLvl w:val="1"/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</w:pPr>
    </w:p>
    <w:p w:rsidR="00291D0B" w:rsidRDefault="00291D0B" w:rsidP="00082D1C">
      <w:pPr>
        <w:pBdr>
          <w:bottom w:val="single" w:sz="18" w:space="0" w:color="07549C"/>
        </w:pBdr>
        <w:spacing w:before="450" w:after="150" w:line="240" w:lineRule="auto"/>
        <w:ind w:right="150"/>
        <w:outlineLvl w:val="1"/>
        <w:rPr>
          <w:rFonts w:ascii="Cambria" w:eastAsia="Times New Roman" w:hAnsi="Cambria" w:cs="Times New Roman"/>
          <w:i/>
          <w:iCs/>
          <w:color w:val="004C97"/>
          <w:sz w:val="24"/>
          <w:szCs w:val="24"/>
          <w:lang w:val="sr-Latn-RS" w:eastAsia="sr-Latn-RS"/>
        </w:rPr>
      </w:pPr>
    </w:p>
    <w:p w:rsidR="00291D0B" w:rsidRPr="00291D0B" w:rsidRDefault="00291D0B" w:rsidP="00082D1C">
      <w:pPr>
        <w:pBdr>
          <w:bottom w:val="single" w:sz="18" w:space="0" w:color="07549C"/>
        </w:pBdr>
        <w:spacing w:before="450" w:after="150" w:line="240" w:lineRule="auto"/>
        <w:ind w:right="150"/>
        <w:outlineLvl w:val="1"/>
        <w:rPr>
          <w:rFonts w:ascii="Cambria" w:eastAsia="Times New Roman" w:hAnsi="Cambria" w:cs="Times New Roman"/>
          <w:b/>
          <w:bCs/>
          <w:i/>
          <w:iCs/>
          <w:color w:val="004C97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Times New Roman"/>
          <w:b/>
          <w:bCs/>
          <w:i/>
          <w:iCs/>
          <w:color w:val="004C97"/>
          <w:sz w:val="24"/>
          <w:szCs w:val="24"/>
          <w:lang w:val="sr-Latn-RS" w:eastAsia="sr-Latn-RS"/>
        </w:rPr>
        <w:lastRenderedPageBreak/>
        <w:t>EJERCICIOS</w:t>
      </w:r>
    </w:p>
    <w:p w:rsidR="00291D0B" w:rsidRPr="00291D0B" w:rsidRDefault="00291D0B" w:rsidP="00291D0B">
      <w:pPr>
        <w:shd w:val="clear" w:color="auto" w:fill="F8F8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Conjuga los verbos en </w:t>
      </w:r>
      <w:r w:rsidRPr="00291D0B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  <w:t>pretérito perfecto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</w:t>
      </w:r>
    </w:p>
    <w:p w:rsidR="00291D0B" w:rsidRPr="00291D0B" w:rsidRDefault="00291D0B" w:rsidP="00291D0B">
      <w:pPr>
        <w:pStyle w:val="ListParagraph"/>
        <w:numPr>
          <w:ilvl w:val="0"/>
          <w:numId w:val="21"/>
        </w:numPr>
        <w:shd w:val="clear" w:color="auto" w:fill="F8F8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Ya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(terminar/yo)  la carrera de periodismo.</w:t>
      </w:r>
    </w:p>
    <w:p w:rsidR="00291D0B" w:rsidRPr="00291D0B" w:rsidRDefault="00291D0B" w:rsidP="00291D0B">
      <w:pPr>
        <w:pStyle w:val="ListParagraph"/>
        <w:numPr>
          <w:ilvl w:val="0"/>
          <w:numId w:val="21"/>
        </w:numPr>
        <w:shd w:val="clear" w:color="auto" w:fill="F8F8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¿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(Tú/ir)  al médico esta mañana?</w:t>
      </w:r>
    </w:p>
    <w:p w:rsidR="00291D0B" w:rsidRPr="00291D0B" w:rsidRDefault="00291D0B" w:rsidP="00291D0B">
      <w:pPr>
        <w:pStyle w:val="ListParagraph"/>
        <w:numPr>
          <w:ilvl w:val="0"/>
          <w:numId w:val="21"/>
        </w:numPr>
        <w:shd w:val="clear" w:color="auto" w:fill="F8F8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Nosotros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(apuntarse)  a tu clase de baile.</w:t>
      </w:r>
    </w:p>
    <w:p w:rsidR="00291D0B" w:rsidRPr="00291D0B" w:rsidRDefault="00291D0B" w:rsidP="00291D0B">
      <w:pPr>
        <w:pStyle w:val="ListParagraph"/>
        <w:numPr>
          <w:ilvl w:val="0"/>
          <w:numId w:val="21"/>
        </w:numPr>
        <w:shd w:val="clear" w:color="auto" w:fill="F8F8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¿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(Hacer/vosotros)  el examen esta mañana?</w:t>
      </w:r>
    </w:p>
    <w:p w:rsidR="00291D0B" w:rsidRPr="00291D0B" w:rsidRDefault="00291D0B" w:rsidP="00291D0B">
      <w:pPr>
        <w:pStyle w:val="ListParagraph"/>
        <w:numPr>
          <w:ilvl w:val="0"/>
          <w:numId w:val="21"/>
        </w:numPr>
        <w:shd w:val="clear" w:color="auto" w:fill="F8F8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A ellos les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(gustar)  mucho la comida del restaurante.</w:t>
      </w:r>
    </w:p>
    <w:p w:rsidR="00291D0B" w:rsidRPr="00291D0B" w:rsidRDefault="00291D0B" w:rsidP="00291D0B">
      <w:pPr>
        <w:shd w:val="clear" w:color="auto" w:fill="F8F8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Conjuga los verbos en </w:t>
      </w:r>
      <w:r w:rsidRPr="00291D0B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  <w:t>pretérito indefinido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</w:t>
      </w:r>
    </w:p>
    <w:p w:rsidR="00291D0B" w:rsidRPr="00291D0B" w:rsidRDefault="00291D0B" w:rsidP="00036AAE">
      <w:pPr>
        <w:pStyle w:val="ListParagraph"/>
        <w:numPr>
          <w:ilvl w:val="0"/>
          <w:numId w:val="22"/>
        </w:numPr>
        <w:shd w:val="clear" w:color="auto" w:fill="F8F8FF"/>
        <w:spacing w:before="24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Justo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(llamar/ellos)  a la puerta mientras entraba en la ducha.</w:t>
      </w:r>
    </w:p>
    <w:p w:rsidR="00291D0B" w:rsidRPr="00291D0B" w:rsidRDefault="00291D0B" w:rsidP="00036AAE">
      <w:pPr>
        <w:pStyle w:val="ListParagraph"/>
        <w:numPr>
          <w:ilvl w:val="0"/>
          <w:numId w:val="22"/>
        </w:numPr>
        <w:shd w:val="clear" w:color="auto" w:fill="F8F8FF"/>
        <w:spacing w:before="24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El otro día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(encontrarse/yo)  con Pedro por la calle.</w:t>
      </w:r>
    </w:p>
    <w:p w:rsidR="00291D0B" w:rsidRPr="00291D0B" w:rsidRDefault="00291D0B" w:rsidP="00036AAE">
      <w:pPr>
        <w:pStyle w:val="ListParagraph"/>
        <w:numPr>
          <w:ilvl w:val="0"/>
          <w:numId w:val="22"/>
        </w:numPr>
        <w:shd w:val="clear" w:color="auto" w:fill="F8F8FF"/>
        <w:spacing w:before="24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Creo que no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(estudiar/vosotros)  lo suficiente para el examen.</w:t>
      </w:r>
    </w:p>
    <w:p w:rsidR="00291D0B" w:rsidRPr="00291D0B" w:rsidRDefault="00291D0B" w:rsidP="00036AAE">
      <w:pPr>
        <w:pStyle w:val="ListParagraph"/>
        <w:numPr>
          <w:ilvl w:val="0"/>
          <w:numId w:val="22"/>
        </w:numPr>
        <w:shd w:val="clear" w:color="auto" w:fill="F8F8FF"/>
        <w:spacing w:before="24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Ayer Luis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(conducir)  por primera vez un camión.</w:t>
      </w:r>
    </w:p>
    <w:p w:rsidR="00291D0B" w:rsidRPr="00291D0B" w:rsidRDefault="00291D0B" w:rsidP="00036AAE">
      <w:pPr>
        <w:pStyle w:val="ListParagraph"/>
        <w:numPr>
          <w:ilvl w:val="0"/>
          <w:numId w:val="22"/>
        </w:numPr>
        <w:shd w:val="clear" w:color="auto" w:fill="F8F8FF"/>
        <w:spacing w:before="24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La semana pasada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(volver/nosotros)  de nuestras vacaciones.</w:t>
      </w:r>
    </w:p>
    <w:p w:rsidR="00291D0B" w:rsidRPr="00291D0B" w:rsidRDefault="00036AAE" w:rsidP="00291D0B">
      <w:pPr>
        <w:shd w:val="clear" w:color="auto" w:fill="F8F8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RS" w:eastAsia="sr-Latn-RS"/>
        </w:rPr>
        <w:t>P</w:t>
      </w:r>
      <w:r w:rsidR="00291D0B" w:rsidRPr="00036AAE">
        <w:rPr>
          <w:rFonts w:ascii="Cambria" w:eastAsia="Times New Roman" w:hAnsi="Cambria" w:cs="Arial"/>
          <w:color w:val="000000"/>
          <w:sz w:val="24"/>
          <w:szCs w:val="24"/>
          <w:highlight w:val="yellow"/>
          <w:lang w:val="sr-Latn-RS" w:eastAsia="sr-Latn-RS"/>
        </w:rPr>
        <w:t>retérito perfecto o en pretérito indefinido.</w:t>
      </w:r>
    </w:p>
    <w:p w:rsidR="00291D0B" w:rsidRPr="00291D0B" w:rsidRDefault="00291D0B" w:rsidP="00036AAE">
      <w:pPr>
        <w:shd w:val="clear" w:color="auto" w:fill="F8F8FF"/>
        <w:spacing w:after="0" w:line="276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El mes pasado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(inscribirse/yo)  en la secretaría de la universidad. Como no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(recibir/yo)  ninguna confirmación, la semana pasada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................................. 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(llamar/yo)  por teléfono para ver si mi inscripción estaba en regla.</w:t>
      </w:r>
    </w:p>
    <w:p w:rsidR="00291D0B" w:rsidRPr="00291D0B" w:rsidRDefault="00291D0B" w:rsidP="00036AAE">
      <w:pPr>
        <w:shd w:val="clear" w:color="auto" w:fill="F8F8FF"/>
        <w:spacing w:after="0" w:line="276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«Entonces la secretaria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(mirar)  en el registro y me (decir) :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................................ 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“(introducir/yo)  tus datos en el ordenador y de momento tu nombre no (aparecer) . ¿Estás seguro de que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.................................. 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(registrarse)  correctamente? ”»</w:t>
      </w:r>
    </w:p>
    <w:p w:rsidR="00291D0B" w:rsidRPr="00291D0B" w:rsidRDefault="00291D0B" w:rsidP="00036AAE">
      <w:pPr>
        <w:shd w:val="clear" w:color="auto" w:fill="F8F8FF"/>
        <w:spacing w:after="0" w:line="276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«Yo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(responder) : “Claro que sí. ¿No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(encontrar/tú)  a nadie en la lista con el apellido Rebollo?”»</w:t>
      </w:r>
    </w:p>
    <w:p w:rsidR="00291D0B" w:rsidRPr="00291D0B" w:rsidRDefault="00291D0B" w:rsidP="00036AAE">
      <w:pPr>
        <w:shd w:val="clear" w:color="auto" w:fill="F8F8FF"/>
        <w:spacing w:after="0" w:line="276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«La secretaria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(contestar) : “No, sólo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(ver)  a alguien con el nombre de Alberto Repollo. Quizás aquel día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(escribir/ellos)  mal tus datos en la base de datos. ¿Tú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(nacer)  el 3 de marzo de 1989?”»</w:t>
      </w:r>
    </w:p>
    <w:p w:rsidR="00291D0B" w:rsidRPr="00291D0B" w:rsidRDefault="00291D0B" w:rsidP="00036AAE">
      <w:pPr>
        <w:shd w:val="clear" w:color="auto" w:fill="F8F8FF"/>
        <w:spacing w:after="0" w:line="276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Por fin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(constatar/yo)  que se trataba de un error.</w:t>
      </w:r>
    </w:p>
    <w:p w:rsidR="00291D0B" w:rsidRPr="00291D0B" w:rsidRDefault="00291D0B" w:rsidP="00036AAE">
      <w:pPr>
        <w:shd w:val="clear" w:color="auto" w:fill="F8F8FF"/>
        <w:spacing w:after="100" w:afterAutospacing="1" w:line="276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«Ayer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.................................. 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(comenzar/yo)  el curso en la universidad y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(pensar) : “Menos mal que antes de venir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(ponerse/yo)  en contacto con la universidad, y hoy no </w:t>
      </w:r>
      <w:r w:rsidR="00036AAE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.....................................</w:t>
      </w:r>
      <w:r w:rsidRPr="00291D0B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(tener/yo)  que quedarme en casa.”»</w:t>
      </w:r>
    </w:p>
    <w:p w:rsidR="00A778DF" w:rsidRPr="00082D1C" w:rsidRDefault="00A778DF" w:rsidP="00291D0B">
      <w:pPr>
        <w:shd w:val="clear" w:color="auto" w:fill="F8F8FF"/>
        <w:spacing w:before="100" w:beforeAutospacing="1" w:after="100" w:afterAutospacing="1" w:line="240" w:lineRule="auto"/>
        <w:rPr>
          <w:rFonts w:ascii="Cambria" w:hAnsi="Cambria"/>
          <w:sz w:val="24"/>
          <w:szCs w:val="24"/>
          <w:lang w:val="sr-Latn-RS"/>
        </w:rPr>
      </w:pPr>
    </w:p>
    <w:sectPr w:rsidR="00A778DF" w:rsidRPr="00082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922"/>
    <w:multiLevelType w:val="multilevel"/>
    <w:tmpl w:val="043E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3A2"/>
    <w:multiLevelType w:val="multilevel"/>
    <w:tmpl w:val="A074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515BC"/>
    <w:multiLevelType w:val="multilevel"/>
    <w:tmpl w:val="098C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C08FC"/>
    <w:multiLevelType w:val="multilevel"/>
    <w:tmpl w:val="ABD4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85CC6"/>
    <w:multiLevelType w:val="multilevel"/>
    <w:tmpl w:val="B7D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C254B"/>
    <w:multiLevelType w:val="multilevel"/>
    <w:tmpl w:val="B538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408DB"/>
    <w:multiLevelType w:val="multilevel"/>
    <w:tmpl w:val="E804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F404C"/>
    <w:multiLevelType w:val="hybridMultilevel"/>
    <w:tmpl w:val="EE9C82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57132"/>
    <w:multiLevelType w:val="multilevel"/>
    <w:tmpl w:val="DBB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27029"/>
    <w:multiLevelType w:val="hybridMultilevel"/>
    <w:tmpl w:val="314A4A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96582">
    <w:abstractNumId w:val="4"/>
  </w:num>
  <w:num w:numId="2" w16cid:durableId="537472517">
    <w:abstractNumId w:val="1"/>
    <w:lvlOverride w:ilvl="0">
      <w:lvl w:ilvl="0">
        <w:numFmt w:val="bullet"/>
        <w:lvlText w:val=""/>
        <w:lvlJc w:val="left"/>
        <w:pPr>
          <w:tabs>
            <w:tab w:val="num" w:pos="1400"/>
          </w:tabs>
          <w:ind w:left="1400" w:hanging="360"/>
        </w:pPr>
        <w:rPr>
          <w:rFonts w:ascii="Wingdings" w:hAnsi="Wingdings" w:hint="default"/>
          <w:sz w:val="20"/>
        </w:rPr>
      </w:lvl>
    </w:lvlOverride>
  </w:num>
  <w:num w:numId="3" w16cid:durableId="5374725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74810766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3810577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810577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3810577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3810577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3810577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3810577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3810577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5735249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5735249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5735249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5735249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5735249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5735249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064255213">
    <w:abstractNumId w:val="5"/>
  </w:num>
  <w:num w:numId="19" w16cid:durableId="1510828760">
    <w:abstractNumId w:val="3"/>
  </w:num>
  <w:num w:numId="20" w16cid:durableId="977145411">
    <w:abstractNumId w:val="2"/>
  </w:num>
  <w:num w:numId="21" w16cid:durableId="577835948">
    <w:abstractNumId w:val="7"/>
  </w:num>
  <w:num w:numId="22" w16cid:durableId="843206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D"/>
    <w:rsid w:val="00036AAE"/>
    <w:rsid w:val="00082D1C"/>
    <w:rsid w:val="00291D0B"/>
    <w:rsid w:val="003C20E8"/>
    <w:rsid w:val="0088786F"/>
    <w:rsid w:val="00A778DF"/>
    <w:rsid w:val="00B66EE3"/>
    <w:rsid w:val="00D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964B"/>
  <w15:chartTrackingRefBased/>
  <w15:docId w15:val="{9F0DC07C-DAAC-4AE4-B98C-BDB3F7A9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37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9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258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2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34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4157">
              <w:marLeft w:val="0"/>
              <w:marRight w:val="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20822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4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6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82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26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728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79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852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54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07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910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8567">
                  <w:marLeft w:val="0"/>
                  <w:marRight w:val="0"/>
                  <w:marTop w:val="300"/>
                  <w:marBottom w:val="300"/>
                  <w:divBdr>
                    <w:top w:val="single" w:sz="12" w:space="0" w:color="0061AA"/>
                    <w:left w:val="single" w:sz="12" w:space="0" w:color="0061AA"/>
                    <w:bottom w:val="single" w:sz="12" w:space="4" w:color="0061AA"/>
                    <w:right w:val="single" w:sz="12" w:space="0" w:color="0061AA"/>
                  </w:divBdr>
                </w:div>
              </w:divsChild>
            </w:div>
            <w:div w:id="625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758">
              <w:marLeft w:val="-144"/>
              <w:marRight w:val="0"/>
              <w:marTop w:val="0"/>
              <w:marBottom w:val="0"/>
              <w:divBdr>
                <w:top w:val="single" w:sz="6" w:space="0" w:color="CDE5FD"/>
                <w:left w:val="single" w:sz="6" w:space="0" w:color="CDE5FD"/>
                <w:bottom w:val="single" w:sz="6" w:space="7" w:color="CDE5FD"/>
                <w:right w:val="single" w:sz="6" w:space="12" w:color="CDE5FD"/>
              </w:divBdr>
              <w:divsChild>
                <w:div w:id="384843122">
                  <w:marLeft w:val="-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nol.lingolia.com/es/gramatica/tiempos/preterito-indefini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panol.lingolia.com/es/gramatica/tiempos/pres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anol.lingolia.com/es/gramatica/tiempos/preterito-perfecto" TargetMode="External"/><Relationship Id="rId5" Type="http://schemas.openxmlformats.org/officeDocument/2006/relationships/hyperlink" Target="https://espanol.lingolia.com/es/gramatica/tiempos/preterito-perfec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2023-02-18T14:19:00Z</dcterms:created>
  <dcterms:modified xsi:type="dcterms:W3CDTF">2023-02-18T21:52:00Z</dcterms:modified>
</cp:coreProperties>
</file>