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0CF8" w14:textId="77777777" w:rsidR="009B7B3D" w:rsidRPr="009B7B3D" w:rsidRDefault="009B7B3D" w:rsidP="009B7B3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val="es-ES"/>
        </w:rPr>
      </w:pPr>
      <w:r w:rsidRPr="00AE3956">
        <w:rPr>
          <w:rFonts w:asciiTheme="majorHAnsi" w:eastAsia="Times New Roman" w:hAnsiTheme="majorHAnsi" w:cs="Times New Roman"/>
          <w:b/>
          <w:bCs/>
          <w:sz w:val="28"/>
          <w:szCs w:val="28"/>
          <w:highlight w:val="yellow"/>
          <w:lang w:val="es-ES"/>
        </w:rPr>
        <w:t>C</w:t>
      </w:r>
      <w:r w:rsidRPr="009B7B3D">
        <w:rPr>
          <w:rFonts w:asciiTheme="majorHAnsi" w:eastAsia="Times New Roman" w:hAnsiTheme="majorHAnsi" w:cs="Times New Roman"/>
          <w:b/>
          <w:bCs/>
          <w:sz w:val="28"/>
          <w:szCs w:val="28"/>
          <w:highlight w:val="yellow"/>
          <w:lang w:val="es-ES"/>
        </w:rPr>
        <w:t>ondicional simple</w:t>
      </w:r>
      <w:r w:rsidRPr="009B7B3D">
        <w:rPr>
          <w:rFonts w:asciiTheme="majorHAnsi" w:eastAsia="Times New Roman" w:hAnsiTheme="majorHAnsi" w:cs="Times New Roman"/>
          <w:b/>
          <w:bCs/>
          <w:sz w:val="28"/>
          <w:szCs w:val="28"/>
          <w:lang w:val="es-ES"/>
        </w:rPr>
        <w:t xml:space="preserve"> de indicativo</w:t>
      </w:r>
    </w:p>
    <w:p w14:paraId="35F371EB" w14:textId="77777777" w:rsidR="009B7B3D" w:rsidRPr="009B7B3D" w:rsidRDefault="009B7B3D" w:rsidP="009B7B3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Para </w:t>
      </w:r>
      <w:hyperlink r:id="rId5" w:tooltip="Conjugador de verbos en español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s-ES"/>
          </w:rPr>
          <w:t>conjugar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un verbo en condicional simple hay que añadir las terminaciones que se muestran en la tabla al </w:t>
      </w:r>
      <w:hyperlink r:id="rId6" w:tooltip="El infinitivo en español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highlight w:val="yellow"/>
            <w:u w:val="single"/>
            <w:lang w:val="es-ES"/>
          </w:rPr>
          <w:t>infinitivo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del verbo. Las terminaciones son siempre las mismas, independientemente de si el infinitivo termina en -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highlight w:val="yellow"/>
          <w:lang w:val="es-ES"/>
        </w:rPr>
        <w:t>ar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highlight w:val="yellow"/>
          <w:lang w:val="es-ES"/>
        </w:rPr>
        <w:t>er</w:t>
      </w:r>
      <w:proofErr w:type="spellEnd"/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o -</w:t>
      </w:r>
      <w:r w:rsidRPr="00E55C0E">
        <w:rPr>
          <w:rFonts w:asciiTheme="majorHAnsi" w:eastAsia="Times New Roman" w:hAnsiTheme="majorHAnsi" w:cs="Times New Roman"/>
          <w:i/>
          <w:iCs/>
          <w:sz w:val="24"/>
          <w:szCs w:val="24"/>
          <w:highlight w:val="yellow"/>
          <w:lang w:val="es-ES"/>
        </w:rPr>
        <w:t>ir.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721"/>
        <w:gridCol w:w="1337"/>
        <w:gridCol w:w="1625"/>
        <w:gridCol w:w="1164"/>
      </w:tblGrid>
      <w:tr w:rsidR="009B7B3D" w:rsidRPr="009B7B3D" w14:paraId="5F33E41E" w14:textId="77777777" w:rsidTr="009B7B3D">
        <w:trPr>
          <w:tblHeader/>
          <w:tblCellSpacing w:w="15" w:type="dxa"/>
        </w:trPr>
        <w:tc>
          <w:tcPr>
            <w:tcW w:w="1665" w:type="dxa"/>
            <w:vAlign w:val="center"/>
            <w:hideMark/>
          </w:tcPr>
          <w:p w14:paraId="57660675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Persona</w:t>
            </w:r>
          </w:p>
        </w:tc>
        <w:tc>
          <w:tcPr>
            <w:tcW w:w="255" w:type="dxa"/>
            <w:vAlign w:val="center"/>
            <w:hideMark/>
          </w:tcPr>
          <w:p w14:paraId="0012984A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Terminaciones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646903EE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hablar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2BC8B261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-er</w:t>
            </w: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aprender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4D701073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vivir</w:t>
            </w:r>
            <w:proofErr w:type="spellEnd"/>
          </w:p>
        </w:tc>
      </w:tr>
      <w:tr w:rsidR="009B7B3D" w:rsidRPr="009B7B3D" w14:paraId="37EBD196" w14:textId="77777777" w:rsidTr="009B7B3D">
        <w:trPr>
          <w:tblCellSpacing w:w="15" w:type="dxa"/>
        </w:trPr>
        <w:tc>
          <w:tcPr>
            <w:tcW w:w="1665" w:type="dxa"/>
            <w:vAlign w:val="center"/>
            <w:hideMark/>
          </w:tcPr>
          <w:p w14:paraId="64C332A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255" w:type="dxa"/>
            <w:vAlign w:val="center"/>
            <w:hideMark/>
          </w:tcPr>
          <w:p w14:paraId="2F7B361E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ía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24D7E3A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hablar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09448350" w14:textId="321D2AF3" w:rsidR="009B7B3D" w:rsidRPr="009B7B3D" w:rsidRDefault="00E55C0E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prender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246E562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vivir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</w:t>
            </w:r>
            <w:proofErr w:type="spellEnd"/>
          </w:p>
        </w:tc>
      </w:tr>
      <w:tr w:rsidR="009B7B3D" w:rsidRPr="009B7B3D" w14:paraId="6E5269AC" w14:textId="77777777" w:rsidTr="009B7B3D">
        <w:trPr>
          <w:tblCellSpacing w:w="15" w:type="dxa"/>
        </w:trPr>
        <w:tc>
          <w:tcPr>
            <w:tcW w:w="1665" w:type="dxa"/>
            <w:vAlign w:val="center"/>
            <w:hideMark/>
          </w:tcPr>
          <w:p w14:paraId="6CD442E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255" w:type="dxa"/>
            <w:vAlign w:val="center"/>
            <w:hideMark/>
          </w:tcPr>
          <w:p w14:paraId="261788D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ías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6FE9496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hablar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ías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63B15E63" w14:textId="0402528C" w:rsidR="009B7B3D" w:rsidRPr="009B7B3D" w:rsidRDefault="00E55C0E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prender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ías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267EECE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vivir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ías</w:t>
            </w:r>
            <w:proofErr w:type="spellEnd"/>
          </w:p>
        </w:tc>
      </w:tr>
      <w:tr w:rsidR="009B7B3D" w:rsidRPr="009B7B3D" w14:paraId="60CF3B60" w14:textId="77777777" w:rsidTr="009B7B3D">
        <w:trPr>
          <w:tblCellSpacing w:w="15" w:type="dxa"/>
        </w:trPr>
        <w:tc>
          <w:tcPr>
            <w:tcW w:w="1665" w:type="dxa"/>
            <w:vAlign w:val="center"/>
            <w:hideMark/>
          </w:tcPr>
          <w:p w14:paraId="6AACE7F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el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ella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usted</w:t>
            </w:r>
            <w:proofErr w:type="spellEnd"/>
          </w:p>
        </w:tc>
        <w:tc>
          <w:tcPr>
            <w:tcW w:w="255" w:type="dxa"/>
            <w:vAlign w:val="center"/>
            <w:hideMark/>
          </w:tcPr>
          <w:p w14:paraId="064AD72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ía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002CBB6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hablar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4F1E15CA" w14:textId="00836D0C" w:rsidR="009B7B3D" w:rsidRPr="009B7B3D" w:rsidRDefault="00E55C0E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prender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5036C924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vivir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</w:t>
            </w:r>
            <w:proofErr w:type="spellEnd"/>
          </w:p>
        </w:tc>
      </w:tr>
      <w:tr w:rsidR="009B7B3D" w:rsidRPr="009B7B3D" w14:paraId="45190896" w14:textId="77777777" w:rsidTr="009B7B3D">
        <w:trPr>
          <w:tblCellSpacing w:w="15" w:type="dxa"/>
        </w:trPr>
        <w:tc>
          <w:tcPr>
            <w:tcW w:w="1665" w:type="dxa"/>
            <w:vAlign w:val="center"/>
            <w:hideMark/>
          </w:tcPr>
          <w:p w14:paraId="0925AEC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nosotros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/-as</w:t>
            </w:r>
          </w:p>
        </w:tc>
        <w:tc>
          <w:tcPr>
            <w:tcW w:w="255" w:type="dxa"/>
            <w:vAlign w:val="center"/>
            <w:hideMark/>
          </w:tcPr>
          <w:p w14:paraId="05AF37DB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íamos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2DFE701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hablar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íamos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151E667E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aprender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íamos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4A4E9E3B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vivir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íamos</w:t>
            </w:r>
            <w:proofErr w:type="spellEnd"/>
          </w:p>
        </w:tc>
      </w:tr>
      <w:tr w:rsidR="009B7B3D" w:rsidRPr="009B7B3D" w14:paraId="74F66002" w14:textId="77777777" w:rsidTr="009B7B3D">
        <w:trPr>
          <w:tblCellSpacing w:w="15" w:type="dxa"/>
        </w:trPr>
        <w:tc>
          <w:tcPr>
            <w:tcW w:w="1665" w:type="dxa"/>
            <w:vAlign w:val="center"/>
            <w:hideMark/>
          </w:tcPr>
          <w:p w14:paraId="6C6B437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/-as</w:t>
            </w:r>
          </w:p>
        </w:tc>
        <w:tc>
          <w:tcPr>
            <w:tcW w:w="255" w:type="dxa"/>
            <w:vAlign w:val="center"/>
            <w:hideMark/>
          </w:tcPr>
          <w:p w14:paraId="6A076E4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íais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3A1DF84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hablar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íais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2ACB7465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aprender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íais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5A3D190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vivir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íais</w:t>
            </w:r>
            <w:proofErr w:type="spellEnd"/>
          </w:p>
        </w:tc>
      </w:tr>
      <w:tr w:rsidR="009B7B3D" w:rsidRPr="009B7B3D" w14:paraId="5E7F1B9F" w14:textId="77777777" w:rsidTr="009B7B3D">
        <w:trPr>
          <w:tblCellSpacing w:w="15" w:type="dxa"/>
        </w:trPr>
        <w:tc>
          <w:tcPr>
            <w:tcW w:w="1665" w:type="dxa"/>
            <w:vAlign w:val="center"/>
            <w:hideMark/>
          </w:tcPr>
          <w:p w14:paraId="2ACE229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ellos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ellas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ustedes</w:t>
            </w:r>
            <w:proofErr w:type="spellEnd"/>
          </w:p>
        </w:tc>
        <w:tc>
          <w:tcPr>
            <w:tcW w:w="255" w:type="dxa"/>
            <w:vAlign w:val="center"/>
            <w:hideMark/>
          </w:tcPr>
          <w:p w14:paraId="4111CA0E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highlight w:val="yellow"/>
              </w:rPr>
              <w:t>ían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14:paraId="628154B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hablar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ían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169B3A29" w14:textId="58817514" w:rsidR="009B7B3D" w:rsidRPr="009B7B3D" w:rsidRDefault="00E55C0E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prender</w:t>
            </w:r>
            <w:r w:rsidR="009B7B3D"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ían</w:t>
            </w:r>
            <w:proofErr w:type="spellEnd"/>
          </w:p>
        </w:tc>
        <w:tc>
          <w:tcPr>
            <w:tcW w:w="1065" w:type="dxa"/>
            <w:vAlign w:val="center"/>
            <w:hideMark/>
          </w:tcPr>
          <w:p w14:paraId="5C12F64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vivir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ían</w:t>
            </w:r>
            <w:proofErr w:type="spellEnd"/>
          </w:p>
        </w:tc>
      </w:tr>
    </w:tbl>
    <w:p w14:paraId="4D537914" w14:textId="77777777" w:rsidR="009B7B3D" w:rsidRPr="009B7B3D" w:rsidRDefault="009B7B3D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proofErr w:type="spellStart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</w:rPr>
        <w:t>Verbos</w:t>
      </w:r>
      <w:proofErr w:type="spellEnd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</w:rPr>
        <w:t>reflexivos</w:t>
      </w:r>
      <w:proofErr w:type="spellEnd"/>
    </w:p>
    <w:p w14:paraId="1658D7B3" w14:textId="77777777" w:rsidR="009B7B3D" w:rsidRPr="009B7B3D" w:rsidRDefault="009B7B3D" w:rsidP="009B7B3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En el caso de los </w:t>
      </w:r>
      <w:hyperlink r:id="rId7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s-ES"/>
          </w:rPr>
          <w:t>verbos reflexivos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el </w:t>
      </w:r>
      <w:hyperlink r:id="rId8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s-ES"/>
          </w:rPr>
          <w:t>pronombre reflexivo (me, te, se, nos, os, se)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se coloca siempre delante del verbo.</w:t>
      </w:r>
    </w:p>
    <w:p w14:paraId="6957A2ED" w14:textId="77777777" w:rsidR="009B7B3D" w:rsidRPr="009B7B3D" w:rsidRDefault="009B7B3D" w:rsidP="009B7B3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>Ejemplo:</w:t>
      </w:r>
      <w:r w:rsidR="00AE3956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</w:t>
      </w:r>
      <w:r w:rsidR="00AE3956" w:rsidRPr="00AE3956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mudarse</w:t>
      </w:r>
      <w:r w:rsidR="00AE3956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</w:t>
      </w:r>
      <w:r w:rsidR="00AE3956" w:rsidRPr="00AE3956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mudanza</w:t>
      </w:r>
    </w:p>
    <w:p w14:paraId="62124114" w14:textId="77777777" w:rsidR="009B7B3D" w:rsidRPr="009B7B3D" w:rsidRDefault="009B7B3D" w:rsidP="009B7B3D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yo </w:t>
      </w:r>
      <w:r w:rsidRPr="009B7B3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me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mudaría</w:t>
      </w:r>
    </w:p>
    <w:p w14:paraId="71577414" w14:textId="77777777" w:rsidR="009B7B3D" w:rsidRPr="009B7B3D" w:rsidRDefault="009B7B3D" w:rsidP="009B7B3D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tú </w:t>
      </w:r>
      <w:r w:rsidRPr="009B7B3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te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mudarías</w:t>
      </w:r>
    </w:p>
    <w:p w14:paraId="430D1EF9" w14:textId="77777777" w:rsidR="009B7B3D" w:rsidRPr="009B7B3D" w:rsidRDefault="009B7B3D" w:rsidP="009B7B3D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él </w:t>
      </w:r>
      <w:r w:rsidRPr="009B7B3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se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mudaría</w:t>
      </w:r>
    </w:p>
    <w:p w14:paraId="696A0C19" w14:textId="77777777" w:rsidR="009B7B3D" w:rsidRPr="009B7B3D" w:rsidRDefault="009B7B3D" w:rsidP="009B7B3D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nosotros </w:t>
      </w:r>
      <w:r w:rsidRPr="009B7B3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nos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mudaríamos</w:t>
      </w:r>
    </w:p>
    <w:p w14:paraId="245F0C87" w14:textId="77777777" w:rsidR="009B7B3D" w:rsidRPr="009B7B3D" w:rsidRDefault="009B7B3D" w:rsidP="009B7B3D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vosotros </w:t>
      </w:r>
      <w:r w:rsidRPr="009B7B3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os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mudaríais</w:t>
      </w:r>
    </w:p>
    <w:p w14:paraId="6D704AAB" w14:textId="77777777" w:rsidR="009B7B3D" w:rsidRPr="009B7B3D" w:rsidRDefault="009B7B3D" w:rsidP="009B7B3D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ellos </w:t>
      </w:r>
      <w:r w:rsidRPr="009B7B3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se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mudarían</w:t>
      </w:r>
    </w:p>
    <w:p w14:paraId="07ED61BC" w14:textId="77777777" w:rsidR="009B7B3D" w:rsidRPr="009B7B3D" w:rsidRDefault="009B7B3D" w:rsidP="009B7B3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t>Conjugación de verbos irregulares</w:t>
      </w:r>
    </w:p>
    <w:p w14:paraId="38CB1415" w14:textId="77777777" w:rsidR="009B7B3D" w:rsidRPr="009B7B3D" w:rsidRDefault="009B7B3D" w:rsidP="009B7B3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Los verbos que se conjugan de forma irregular en condicional simple también son irregulares en </w:t>
      </w:r>
      <w:hyperlink r:id="rId9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s-ES"/>
          </w:rPr>
          <w:t>futuro simple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>. Las terminaciones que añaden son las mías que las de los verbos regulares: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 xml:space="preserve">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ía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ías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ía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íamos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íais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ían</w:t>
      </w:r>
      <w:proofErr w:type="spellEnd"/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61CE389A" w14:textId="77777777" w:rsidR="00D60752" w:rsidRDefault="00D60752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3F5E5705" w14:textId="77777777" w:rsidR="00D60752" w:rsidRDefault="00D60752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213D23F3" w14:textId="77777777" w:rsidR="00D60752" w:rsidRDefault="00D60752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4198DF8B" w14:textId="77777777" w:rsidR="00D60752" w:rsidRDefault="00D60752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20C4AF2A" w14:textId="77777777" w:rsidR="00D60752" w:rsidRDefault="00D60752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46604891" w14:textId="77777777" w:rsidR="009B7B3D" w:rsidRPr="009B7B3D" w:rsidRDefault="009B7B3D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lastRenderedPageBreak/>
        <w:t xml:space="preserve">Verbos que añaden una </w:t>
      </w:r>
      <w:r w:rsidRPr="009B7B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-d-</w:t>
      </w:r>
    </w:p>
    <w:p w14:paraId="76CCCC66" w14:textId="77777777" w:rsidR="009B7B3D" w:rsidRPr="009B7B3D" w:rsidRDefault="009B7B3D" w:rsidP="009B7B3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Los verbos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 xml:space="preserve">poner, salir, tener, valer 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y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venir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reemplazan la vocal de la terminación de infinitivo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(-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  <w:lang w:val="es-ES"/>
        </w:rPr>
        <w:t>e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r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, -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  <w:lang w:val="es-ES"/>
        </w:rPr>
        <w:t>i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r)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por una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d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antes de añadir las terminaciones.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565"/>
        <w:gridCol w:w="1565"/>
        <w:gridCol w:w="1565"/>
        <w:gridCol w:w="1565"/>
        <w:gridCol w:w="1565"/>
      </w:tblGrid>
      <w:tr w:rsidR="009B7B3D" w:rsidRPr="009B7B3D" w14:paraId="66B019BE" w14:textId="77777777" w:rsidTr="009B7B3D">
        <w:tc>
          <w:tcPr>
            <w:tcW w:w="833" w:type="pct"/>
            <w:vAlign w:val="center"/>
            <w:hideMark/>
          </w:tcPr>
          <w:p w14:paraId="29CA4A36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Persona</w:t>
            </w:r>
          </w:p>
        </w:tc>
        <w:tc>
          <w:tcPr>
            <w:tcW w:w="833" w:type="pct"/>
            <w:vAlign w:val="center"/>
            <w:hideMark/>
          </w:tcPr>
          <w:p w14:paraId="508DB57C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poner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677834E7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salir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0992807A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tener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545773C7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valer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3A01809F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venir</w:t>
            </w:r>
            <w:proofErr w:type="spellEnd"/>
          </w:p>
        </w:tc>
      </w:tr>
      <w:tr w:rsidR="009B7B3D" w:rsidRPr="009B7B3D" w14:paraId="683F505C" w14:textId="77777777" w:rsidTr="009B7B3D">
        <w:tc>
          <w:tcPr>
            <w:tcW w:w="833" w:type="pct"/>
            <w:vAlign w:val="center"/>
            <w:hideMark/>
          </w:tcPr>
          <w:p w14:paraId="0CD880E4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68D56FC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pondría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5F2D69E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saldría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6C438EA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tendría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76C4025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valdría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589BB36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vendría</w:t>
            </w:r>
            <w:proofErr w:type="spellEnd"/>
          </w:p>
        </w:tc>
      </w:tr>
      <w:tr w:rsidR="009B7B3D" w:rsidRPr="009B7B3D" w14:paraId="041BEBFE" w14:textId="77777777" w:rsidTr="009B7B3D">
        <w:tc>
          <w:tcPr>
            <w:tcW w:w="833" w:type="pct"/>
            <w:vAlign w:val="center"/>
            <w:hideMark/>
          </w:tcPr>
          <w:p w14:paraId="5FFACB9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336218FB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pondrías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556531F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saldrías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2639E5CF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tendrías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1632085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valdrías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18760EA1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vendrías</w:t>
            </w:r>
            <w:proofErr w:type="spellEnd"/>
          </w:p>
        </w:tc>
      </w:tr>
      <w:tr w:rsidR="009B7B3D" w:rsidRPr="009B7B3D" w14:paraId="1F21A860" w14:textId="77777777" w:rsidTr="009B7B3D">
        <w:tc>
          <w:tcPr>
            <w:tcW w:w="833" w:type="pct"/>
            <w:vAlign w:val="center"/>
            <w:hideMark/>
          </w:tcPr>
          <w:p w14:paraId="3E3916E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él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ella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usted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2F30C5DB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pondría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7D233AE5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saldría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4B97695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tendría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0AB0014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valdría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1D2E954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vendría</w:t>
            </w:r>
            <w:proofErr w:type="spellEnd"/>
          </w:p>
        </w:tc>
      </w:tr>
      <w:tr w:rsidR="009B7B3D" w:rsidRPr="009B7B3D" w14:paraId="289BFEB3" w14:textId="77777777" w:rsidTr="009B7B3D">
        <w:tc>
          <w:tcPr>
            <w:tcW w:w="833" w:type="pct"/>
            <w:vAlign w:val="center"/>
            <w:hideMark/>
          </w:tcPr>
          <w:p w14:paraId="69452DB5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nosotros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833" w:type="pct"/>
            <w:vAlign w:val="center"/>
            <w:hideMark/>
          </w:tcPr>
          <w:p w14:paraId="1DF779D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pondríamos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3A0A9F2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saldríamos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44875CE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tendríamos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1804C2D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valdríamos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09B2BA2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vendríamos</w:t>
            </w:r>
            <w:proofErr w:type="spellEnd"/>
          </w:p>
        </w:tc>
      </w:tr>
      <w:tr w:rsidR="009B7B3D" w:rsidRPr="009B7B3D" w14:paraId="5FA7617B" w14:textId="77777777" w:rsidTr="009B7B3D">
        <w:tc>
          <w:tcPr>
            <w:tcW w:w="833" w:type="pct"/>
            <w:vAlign w:val="center"/>
            <w:hideMark/>
          </w:tcPr>
          <w:p w14:paraId="0386EA0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vosotros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833" w:type="pct"/>
            <w:vAlign w:val="center"/>
            <w:hideMark/>
          </w:tcPr>
          <w:p w14:paraId="69CCCF94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pondríais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71445414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saldríais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655A720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tendríais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59D4A28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valdríais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4D6CBD4F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vendríais</w:t>
            </w:r>
            <w:proofErr w:type="spellEnd"/>
          </w:p>
        </w:tc>
      </w:tr>
      <w:tr w:rsidR="009B7B3D" w:rsidRPr="009B7B3D" w14:paraId="4AC9B593" w14:textId="77777777" w:rsidTr="009B7B3D">
        <w:tc>
          <w:tcPr>
            <w:tcW w:w="833" w:type="pct"/>
            <w:vAlign w:val="center"/>
            <w:hideMark/>
          </w:tcPr>
          <w:p w14:paraId="3353871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ellos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/-as,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ustedes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267294A3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pondrían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14BD00CB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saldrían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31D41B7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tendrían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312EE5D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valdrían</w:t>
            </w:r>
            <w:proofErr w:type="spellEnd"/>
          </w:p>
        </w:tc>
        <w:tc>
          <w:tcPr>
            <w:tcW w:w="833" w:type="pct"/>
            <w:vAlign w:val="center"/>
            <w:hideMark/>
          </w:tcPr>
          <w:p w14:paraId="6F34771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vendrían</w:t>
            </w:r>
            <w:proofErr w:type="spellEnd"/>
          </w:p>
        </w:tc>
      </w:tr>
    </w:tbl>
    <w:p w14:paraId="3747AAEF" w14:textId="77777777" w:rsidR="009B7B3D" w:rsidRPr="009B7B3D" w:rsidRDefault="009B7B3D" w:rsidP="009B7B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proofErr w:type="spellStart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</w:rPr>
        <w:t>Verbos</w:t>
      </w:r>
      <w:proofErr w:type="spellEnd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que </w:t>
      </w:r>
      <w:proofErr w:type="spellStart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</w:rPr>
        <w:t>pierden</w:t>
      </w:r>
      <w:proofErr w:type="spellEnd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</w:rPr>
        <w:t>una</w:t>
      </w:r>
      <w:proofErr w:type="spellEnd"/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vocal</w:t>
      </w:r>
    </w:p>
    <w:p w14:paraId="53756731" w14:textId="77777777" w:rsidR="009B7B3D" w:rsidRPr="009B7B3D" w:rsidRDefault="009B7B3D" w:rsidP="009B7B3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Los verbos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caber, haber, poder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y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 xml:space="preserve"> saber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pierden la 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e</w:t>
      </w:r>
      <w:proofErr w:type="spellEnd"/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de la terminación de infinitivo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(-</w:t>
      </w:r>
      <w:proofErr w:type="spellStart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er</w:t>
      </w:r>
      <w:proofErr w:type="spellEnd"/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)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antes de añadir las terminaciones.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63"/>
        <w:gridCol w:w="1565"/>
        <w:gridCol w:w="1566"/>
        <w:gridCol w:w="1574"/>
        <w:gridCol w:w="1562"/>
      </w:tblGrid>
      <w:tr w:rsidR="009B7B3D" w:rsidRPr="009B7B3D" w14:paraId="7EBD46F9" w14:textId="77777777" w:rsidTr="009B7B3D">
        <w:tc>
          <w:tcPr>
            <w:tcW w:w="1608" w:type="dxa"/>
            <w:vAlign w:val="center"/>
            <w:hideMark/>
          </w:tcPr>
          <w:p w14:paraId="5A04B0DF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Persona</w:t>
            </w:r>
          </w:p>
        </w:tc>
        <w:tc>
          <w:tcPr>
            <w:tcW w:w="1608" w:type="dxa"/>
            <w:vAlign w:val="center"/>
            <w:hideMark/>
          </w:tcPr>
          <w:p w14:paraId="01022E56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caber</w:t>
            </w:r>
          </w:p>
        </w:tc>
        <w:tc>
          <w:tcPr>
            <w:tcW w:w="1608" w:type="dxa"/>
            <w:vAlign w:val="center"/>
            <w:hideMark/>
          </w:tcPr>
          <w:p w14:paraId="4BB84C1E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haber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608" w:type="dxa"/>
            <w:vAlign w:val="center"/>
            <w:hideMark/>
          </w:tcPr>
          <w:p w14:paraId="784D018C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poder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3D415DAF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querer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0FB3C5F0" w14:textId="77777777" w:rsidR="009B7B3D" w:rsidRPr="009B7B3D" w:rsidRDefault="009B7B3D" w:rsidP="009B7B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saber</w:t>
            </w:r>
          </w:p>
        </w:tc>
      </w:tr>
      <w:tr w:rsidR="009B7B3D" w:rsidRPr="009B7B3D" w14:paraId="4284CAA5" w14:textId="77777777" w:rsidTr="009B7B3D">
        <w:tc>
          <w:tcPr>
            <w:tcW w:w="1608" w:type="dxa"/>
            <w:vAlign w:val="center"/>
            <w:hideMark/>
          </w:tcPr>
          <w:p w14:paraId="3E58C6E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6ED35CE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cabría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3DA0646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D38DD1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podría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986D07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querría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63F82A8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sabría</w:t>
            </w:r>
            <w:proofErr w:type="spellEnd"/>
          </w:p>
        </w:tc>
      </w:tr>
      <w:tr w:rsidR="009B7B3D" w:rsidRPr="009B7B3D" w14:paraId="577758E0" w14:textId="77777777" w:rsidTr="009B7B3D">
        <w:tc>
          <w:tcPr>
            <w:tcW w:w="1608" w:type="dxa"/>
            <w:vAlign w:val="center"/>
            <w:hideMark/>
          </w:tcPr>
          <w:p w14:paraId="7B5F05F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0774AF6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cabrías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22798771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habrías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2B4DB40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podrías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5F00FA7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querrías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395735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sabrías</w:t>
            </w:r>
            <w:proofErr w:type="spellEnd"/>
          </w:p>
        </w:tc>
      </w:tr>
      <w:tr w:rsidR="009B7B3D" w:rsidRPr="009B7B3D" w14:paraId="36D1DBBE" w14:textId="77777777" w:rsidTr="009B7B3D">
        <w:tc>
          <w:tcPr>
            <w:tcW w:w="1608" w:type="dxa"/>
            <w:vAlign w:val="center"/>
            <w:hideMark/>
          </w:tcPr>
          <w:p w14:paraId="18997C05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él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ella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usted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53377BD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cabría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296F7DF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4AFD6C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podría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28CFE6B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querría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AD3B4F4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sabría</w:t>
            </w:r>
            <w:proofErr w:type="spellEnd"/>
          </w:p>
        </w:tc>
      </w:tr>
      <w:tr w:rsidR="009B7B3D" w:rsidRPr="009B7B3D" w14:paraId="7180F216" w14:textId="77777777" w:rsidTr="009B7B3D">
        <w:tc>
          <w:tcPr>
            <w:tcW w:w="1608" w:type="dxa"/>
            <w:vAlign w:val="center"/>
            <w:hideMark/>
          </w:tcPr>
          <w:p w14:paraId="2BE7DF77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nosotros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1608" w:type="dxa"/>
            <w:vAlign w:val="center"/>
            <w:hideMark/>
          </w:tcPr>
          <w:p w14:paraId="7974B11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cabríamos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0CBACFE5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habríamos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75C6468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podríamos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528B933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querríamos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F9A677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sabríamos</w:t>
            </w:r>
            <w:proofErr w:type="spellEnd"/>
          </w:p>
        </w:tc>
      </w:tr>
      <w:tr w:rsidR="009B7B3D" w:rsidRPr="009B7B3D" w14:paraId="3D0D6277" w14:textId="77777777" w:rsidTr="009B7B3D">
        <w:tc>
          <w:tcPr>
            <w:tcW w:w="1608" w:type="dxa"/>
            <w:vAlign w:val="center"/>
            <w:hideMark/>
          </w:tcPr>
          <w:p w14:paraId="7AD4215C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vosotros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1608" w:type="dxa"/>
            <w:vAlign w:val="center"/>
            <w:hideMark/>
          </w:tcPr>
          <w:p w14:paraId="3710D1DD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cabríais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B4FE67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habríais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63498BF8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podríais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78B850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querríais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5E7B58E0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sabríais</w:t>
            </w:r>
            <w:proofErr w:type="spellEnd"/>
          </w:p>
        </w:tc>
      </w:tr>
      <w:tr w:rsidR="009B7B3D" w:rsidRPr="009B7B3D" w14:paraId="00232919" w14:textId="77777777" w:rsidTr="009B7B3D">
        <w:tc>
          <w:tcPr>
            <w:tcW w:w="1608" w:type="dxa"/>
            <w:vAlign w:val="center"/>
            <w:hideMark/>
          </w:tcPr>
          <w:p w14:paraId="458747F2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ellos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/-as,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ustedes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71DFEB2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cabrían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364D01A6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habrían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345060F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podrían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4A065599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querrían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700EBADA" w14:textId="77777777" w:rsidR="009B7B3D" w:rsidRPr="009B7B3D" w:rsidRDefault="009B7B3D" w:rsidP="009B7B3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sabrían</w:t>
            </w:r>
            <w:proofErr w:type="spellEnd"/>
          </w:p>
        </w:tc>
      </w:tr>
    </w:tbl>
    <w:p w14:paraId="5FEC46C6" w14:textId="77777777" w:rsidR="009B7B3D" w:rsidRPr="009B7B3D" w:rsidRDefault="009B7B3D" w:rsidP="009B7B3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*En futuro simple se usa solo la 3ª persona del singular del verbo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haber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para formar </w:t>
      </w:r>
      <w:hyperlink r:id="rId10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s-ES"/>
          </w:rPr>
          <w:t>oraciones impersonales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. El resto de la conjugación se usa para la formación del </w:t>
      </w:r>
      <w:hyperlink r:id="rId11" w:history="1">
        <w:r w:rsidRPr="009B7B3D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s-ES"/>
          </w:rPr>
          <w:t>condicional compuesto</w:t>
        </w:r>
      </w:hyperlink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6D6772EB" w14:textId="77777777" w:rsidR="00F16B20" w:rsidRDefault="00F16B20">
      <w:pPr>
        <w:rPr>
          <w:rFonts w:asciiTheme="majorHAnsi" w:hAnsiTheme="majorHAnsi"/>
          <w:sz w:val="24"/>
          <w:szCs w:val="24"/>
        </w:rPr>
      </w:pPr>
    </w:p>
    <w:p w14:paraId="34B085B3" w14:textId="77777777" w:rsidR="009A4E1D" w:rsidRDefault="009A4E1D">
      <w:pPr>
        <w:rPr>
          <w:rFonts w:asciiTheme="majorHAnsi" w:hAnsiTheme="majorHAnsi"/>
          <w:sz w:val="24"/>
          <w:szCs w:val="24"/>
        </w:rPr>
      </w:pPr>
    </w:p>
    <w:p w14:paraId="73060641" w14:textId="77777777" w:rsidR="009A4E1D" w:rsidRDefault="009A4E1D">
      <w:pPr>
        <w:rPr>
          <w:rFonts w:asciiTheme="majorHAnsi" w:hAnsiTheme="majorHAnsi"/>
          <w:sz w:val="24"/>
          <w:szCs w:val="24"/>
        </w:rPr>
      </w:pPr>
    </w:p>
    <w:p w14:paraId="492AF0D6" w14:textId="77777777" w:rsidR="009A4E1D" w:rsidRDefault="009A4E1D" w:rsidP="009A4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661A16" w14:textId="77777777" w:rsidR="009A4E1D" w:rsidRDefault="009A4E1D" w:rsidP="009A4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037763" w14:textId="77777777" w:rsidR="009A4E1D" w:rsidRDefault="009A4E1D" w:rsidP="009A4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7FBEDB9" w14:textId="77777777" w:rsidR="00E55C0E" w:rsidRPr="009B7B3D" w:rsidRDefault="00E55C0E" w:rsidP="00E55C0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lastRenderedPageBreak/>
        <w:t>Verbos con raíz irregular</w:t>
      </w:r>
    </w:p>
    <w:p w14:paraId="66DB7832" w14:textId="77777777" w:rsidR="00E55C0E" w:rsidRPr="009B7B3D" w:rsidRDefault="00E55C0E" w:rsidP="00E55C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Los verbos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decir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y </w:t>
      </w:r>
      <w:r w:rsidRPr="009B7B3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hacer</w:t>
      </w:r>
      <w:r w:rsidRPr="009B7B3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sufren un cambio en la raíz y añaden a esta las terminaciones. Esta forma nueva de la raíz sirve para todas las personas.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608"/>
        <w:gridCol w:w="1608"/>
      </w:tblGrid>
      <w:tr w:rsidR="00E55C0E" w:rsidRPr="009B7B3D" w14:paraId="389E6D27" w14:textId="77777777" w:rsidTr="00F33AD6">
        <w:tc>
          <w:tcPr>
            <w:tcW w:w="1608" w:type="dxa"/>
            <w:vAlign w:val="center"/>
            <w:hideMark/>
          </w:tcPr>
          <w:p w14:paraId="0C9EF387" w14:textId="77777777" w:rsidR="00E55C0E" w:rsidRPr="009B7B3D" w:rsidRDefault="00E55C0E" w:rsidP="00F33A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9B7B3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Persona</w:t>
            </w:r>
          </w:p>
        </w:tc>
        <w:tc>
          <w:tcPr>
            <w:tcW w:w="1608" w:type="dxa"/>
            <w:vAlign w:val="center"/>
            <w:hideMark/>
          </w:tcPr>
          <w:p w14:paraId="48F141F5" w14:textId="77777777" w:rsidR="00E55C0E" w:rsidRPr="009B7B3D" w:rsidRDefault="00E55C0E" w:rsidP="00F33A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decir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 →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dir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608" w:type="dxa"/>
            <w:vAlign w:val="center"/>
            <w:hideMark/>
          </w:tcPr>
          <w:p w14:paraId="6A7C2B85" w14:textId="77777777" w:rsidR="00E55C0E" w:rsidRPr="009B7B3D" w:rsidRDefault="00E55C0E" w:rsidP="00F33A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hacer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 xml:space="preserve"> →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har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E55C0E" w:rsidRPr="009B7B3D" w14:paraId="606AEBDF" w14:textId="77777777" w:rsidTr="00F33AD6">
        <w:tc>
          <w:tcPr>
            <w:tcW w:w="1608" w:type="dxa"/>
            <w:vAlign w:val="center"/>
            <w:hideMark/>
          </w:tcPr>
          <w:p w14:paraId="30CE30DC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71352A88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diría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FAD8F9B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haría</w:t>
            </w:r>
            <w:proofErr w:type="spellEnd"/>
          </w:p>
        </w:tc>
      </w:tr>
      <w:tr w:rsidR="00E55C0E" w:rsidRPr="009B7B3D" w14:paraId="02A33FE0" w14:textId="77777777" w:rsidTr="00F33AD6">
        <w:tc>
          <w:tcPr>
            <w:tcW w:w="1608" w:type="dxa"/>
            <w:vAlign w:val="center"/>
            <w:hideMark/>
          </w:tcPr>
          <w:p w14:paraId="00E7BD8E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555FA782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dirías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51AA0589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harías</w:t>
            </w:r>
            <w:proofErr w:type="spellEnd"/>
          </w:p>
        </w:tc>
      </w:tr>
      <w:tr w:rsidR="00E55C0E" w:rsidRPr="009B7B3D" w14:paraId="4B14C4AB" w14:textId="77777777" w:rsidTr="00F33AD6">
        <w:tc>
          <w:tcPr>
            <w:tcW w:w="1608" w:type="dxa"/>
            <w:vAlign w:val="center"/>
            <w:hideMark/>
          </w:tcPr>
          <w:p w14:paraId="4BD62574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él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ella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usted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7167AC01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diría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313EA38A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haría</w:t>
            </w:r>
            <w:proofErr w:type="spellEnd"/>
          </w:p>
        </w:tc>
      </w:tr>
      <w:tr w:rsidR="00E55C0E" w:rsidRPr="009B7B3D" w14:paraId="707D36E5" w14:textId="77777777" w:rsidTr="00F33AD6">
        <w:tc>
          <w:tcPr>
            <w:tcW w:w="1608" w:type="dxa"/>
            <w:vAlign w:val="center"/>
            <w:hideMark/>
          </w:tcPr>
          <w:p w14:paraId="76C99E4C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nosotros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1608" w:type="dxa"/>
            <w:vAlign w:val="center"/>
            <w:hideMark/>
          </w:tcPr>
          <w:p w14:paraId="2FCAC312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diríamos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0AA4DF4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haríamos</w:t>
            </w:r>
            <w:proofErr w:type="spellEnd"/>
          </w:p>
        </w:tc>
      </w:tr>
      <w:tr w:rsidR="00E55C0E" w:rsidRPr="009B7B3D" w14:paraId="250ADC75" w14:textId="77777777" w:rsidTr="00F33AD6">
        <w:tc>
          <w:tcPr>
            <w:tcW w:w="1608" w:type="dxa"/>
            <w:vAlign w:val="center"/>
            <w:hideMark/>
          </w:tcPr>
          <w:p w14:paraId="0EAFE44F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vosotros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1608" w:type="dxa"/>
            <w:vAlign w:val="center"/>
            <w:hideMark/>
          </w:tcPr>
          <w:p w14:paraId="0CD65A95" w14:textId="4D0216E4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D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iríais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165DBC3B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haríais</w:t>
            </w:r>
            <w:proofErr w:type="spellEnd"/>
          </w:p>
        </w:tc>
      </w:tr>
      <w:tr w:rsidR="00E55C0E" w:rsidRPr="009B7B3D" w14:paraId="4EC3C33A" w14:textId="77777777" w:rsidTr="00F33AD6">
        <w:tc>
          <w:tcPr>
            <w:tcW w:w="1608" w:type="dxa"/>
            <w:vAlign w:val="center"/>
            <w:hideMark/>
          </w:tcPr>
          <w:p w14:paraId="2CB830BF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ellos</w:t>
            </w:r>
            <w:proofErr w:type="spellEnd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/-as, </w:t>
            </w:r>
            <w:proofErr w:type="spellStart"/>
            <w:r w:rsidRPr="009B7B3D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ustedes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3132EABA" w14:textId="1D373FEA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D</w:t>
            </w:r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irían</w:t>
            </w:r>
            <w:proofErr w:type="spellEnd"/>
          </w:p>
        </w:tc>
        <w:tc>
          <w:tcPr>
            <w:tcW w:w="1608" w:type="dxa"/>
            <w:vAlign w:val="center"/>
            <w:hideMark/>
          </w:tcPr>
          <w:p w14:paraId="0963A529" w14:textId="77777777" w:rsidR="00E55C0E" w:rsidRPr="009B7B3D" w:rsidRDefault="00E55C0E" w:rsidP="00F33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9B7B3D">
              <w:rPr>
                <w:rFonts w:asciiTheme="majorHAnsi" w:eastAsia="Times New Roman" w:hAnsiTheme="majorHAnsi" w:cs="Times New Roman"/>
                <w:sz w:val="24"/>
                <w:szCs w:val="24"/>
              </w:rPr>
              <w:t>harían</w:t>
            </w:r>
            <w:proofErr w:type="spellEnd"/>
          </w:p>
        </w:tc>
      </w:tr>
    </w:tbl>
    <w:p w14:paraId="355702EC" w14:textId="77777777" w:rsidR="009A4E1D" w:rsidRPr="009A4E1D" w:rsidRDefault="009A4E1D" w:rsidP="009A4E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>El</w:t>
      </w:r>
      <w:r w:rsidRPr="009A4E1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t xml:space="preserve"> condicional simple 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de indicativo </w:t>
      </w:r>
      <w:r w:rsidRPr="00E55C0E">
        <w:rPr>
          <w:rFonts w:asciiTheme="majorHAnsi" w:eastAsia="Times New Roman" w:hAnsiTheme="majorHAnsi" w:cs="Times New Roman"/>
          <w:sz w:val="24"/>
          <w:szCs w:val="24"/>
          <w:highlight w:val="yellow"/>
          <w:lang w:val="es-ES"/>
        </w:rPr>
        <w:t>se emplea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en español sobre todo para expresar </w:t>
      </w:r>
      <w:r w:rsidRPr="00E55C0E">
        <w:rPr>
          <w:rFonts w:asciiTheme="majorHAnsi" w:eastAsia="Times New Roman" w:hAnsiTheme="majorHAnsi" w:cs="Times New Roman"/>
          <w:sz w:val="24"/>
          <w:szCs w:val="24"/>
          <w:highlight w:val="yellow"/>
          <w:lang w:val="es-ES"/>
        </w:rPr>
        <w:t>acciones o situaciones hipotéticas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así como preguntas en tono de </w:t>
      </w:r>
      <w:r w:rsidRPr="00E55C0E">
        <w:rPr>
          <w:rFonts w:asciiTheme="majorHAnsi" w:eastAsia="Times New Roman" w:hAnsiTheme="majorHAnsi" w:cs="Times New Roman"/>
          <w:sz w:val="24"/>
          <w:szCs w:val="24"/>
          <w:highlight w:val="yellow"/>
          <w:lang w:val="es-ES"/>
        </w:rPr>
        <w:t>cortesía o deseos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6617E3A2" w14:textId="52A5679A" w:rsidR="009A4E1D" w:rsidRDefault="00E55C0E" w:rsidP="009A4E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E55C0E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w:t xml:space="preserve"> </w:t>
      </w:r>
      <w:r w:rsidRPr="009A4E1D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 wp14:anchorId="663BBC71" wp14:editId="1CB927C6">
            <wp:extent cx="1428750" cy="2543175"/>
            <wp:effectExtent l="0" t="0" r="0" b="9525"/>
            <wp:docPr id="1" name="Picture 1" descr="https://espanol.lingolia.com/assets/images/8/gespraech_telefon-3f984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spanol.lingolia.com/assets/images/8/gespraech_telefon-3f9845f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151CE" w14:textId="77777777" w:rsidR="00E55C0E" w:rsidRPr="009A4E1D" w:rsidRDefault="00E55C0E" w:rsidP="00E55C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A4E1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Lucas: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¿Dígame?</w:t>
      </w:r>
    </w:p>
    <w:p w14:paraId="0BAC230E" w14:textId="77777777" w:rsidR="00E55C0E" w:rsidRPr="009A4E1D" w:rsidRDefault="00E55C0E" w:rsidP="00E55C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A4E1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Alberto: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Hola, Lucas. Soy Alberto. Pensé que no 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estarías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aún en casa. ¿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Querríais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venir a las diez y media a cenar?</w:t>
      </w:r>
    </w:p>
    <w:p w14:paraId="65C9940B" w14:textId="77777777" w:rsidR="00E55C0E" w:rsidRPr="009A4E1D" w:rsidRDefault="00E55C0E" w:rsidP="00E55C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A4E1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Lucas: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Sí, claro. Pero a lo mejor 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llegaríamos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un poco tarde. Sandra dijo que 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llegaría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sobre las diez de la noche de trabajar.</w:t>
      </w:r>
    </w:p>
    <w:p w14:paraId="01416089" w14:textId="77777777" w:rsidR="00E55C0E" w:rsidRPr="009A4E1D" w:rsidRDefault="00E55C0E" w:rsidP="00E55C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A4E1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Alberto: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No importa. ¿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Podrías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hacer una tarta para el postre? Aunque entonces 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deberías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ir ahora a comprar los ingredientes, ¿no?</w:t>
      </w:r>
    </w:p>
    <w:p w14:paraId="442128E2" w14:textId="77777777" w:rsidR="00E55C0E" w:rsidRDefault="00E55C0E" w:rsidP="00E55C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A4E1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Lucas: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¡Me </w:t>
      </w:r>
      <w:r w:rsidRPr="004040B0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  <w:t>encantaría</w:t>
      </w:r>
      <w:r w:rsidRPr="009A4E1D">
        <w:rPr>
          <w:rFonts w:asciiTheme="majorHAnsi" w:eastAsia="Times New Roman" w:hAnsiTheme="majorHAnsi" w:cs="Times New Roman"/>
          <w:sz w:val="24"/>
          <w:szCs w:val="24"/>
          <w:lang w:val="es-ES"/>
        </w:rPr>
        <w:t>! Así que ahora mismo voy al supermercado. Nos vemos luego.</w:t>
      </w:r>
    </w:p>
    <w:p w14:paraId="10C2AD04" w14:textId="7F773D55" w:rsidR="00E55C0E" w:rsidRPr="00E55C0E" w:rsidRDefault="00E55C0E" w:rsidP="00E55C0E">
      <w:pPr>
        <w:pStyle w:val="NormalWeb"/>
        <w:rPr>
          <w:rFonts w:ascii="Cambria" w:hAnsi="Cambria"/>
          <w:b/>
          <w:bCs/>
          <w:lang w:val="es-ES"/>
        </w:rPr>
      </w:pPr>
      <w:r>
        <w:rPr>
          <w:rFonts w:ascii="Cambria" w:hAnsi="Cambria"/>
          <w:b/>
          <w:bCs/>
          <w:lang w:val="es-ES"/>
        </w:rPr>
        <w:lastRenderedPageBreak/>
        <w:t xml:space="preserve">Ejercicio: </w:t>
      </w:r>
      <w:r w:rsidRPr="00E55C0E">
        <w:rPr>
          <w:rFonts w:ascii="Cambria" w:hAnsi="Cambria"/>
          <w:b/>
          <w:bCs/>
          <w:lang w:val="es-ES"/>
        </w:rPr>
        <w:t xml:space="preserve">Completa con el </w:t>
      </w:r>
      <w:r w:rsidRPr="00E55C0E">
        <w:rPr>
          <w:rFonts w:ascii="Cambria" w:hAnsi="Cambria"/>
          <w:b/>
          <w:bCs/>
          <w:highlight w:val="yellow"/>
          <w:lang w:val="es-ES"/>
        </w:rPr>
        <w:t>Condicional simple</w:t>
      </w:r>
    </w:p>
    <w:p w14:paraId="540152FF" w14:textId="649507C1" w:rsidR="00E55C0E" w:rsidRPr="00E55C0E" w:rsidRDefault="00E55C0E" w:rsidP="00E55C0E">
      <w:pPr>
        <w:pStyle w:val="NormalWeb"/>
        <w:rPr>
          <w:rFonts w:ascii="Cambria" w:hAnsi="Cambria"/>
          <w:lang w:val="es-ES"/>
        </w:rPr>
      </w:pPr>
      <w:r w:rsidRPr="00E55C0E">
        <w:rPr>
          <w:rFonts w:ascii="Cambria" w:hAnsi="Cambria"/>
          <w:lang w:val="es-ES"/>
        </w:rPr>
        <w:t xml:space="preserve">1, Lo (hacer, nosotros) </w:t>
      </w:r>
      <w:r w:rsidRPr="00E55C0E">
        <w:rPr>
          <w:rStyle w:val="h5p-input-wrapper"/>
          <w:rFonts w:ascii="Cambria" w:hAnsi="Cambria"/>
        </w:rPr>
        <w:object w:dxaOrig="225" w:dyaOrig="225" w14:anchorId="440AC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40.8pt;height:17.8pt" o:ole="">
            <v:imagedata r:id="rId13" o:title=""/>
          </v:shape>
          <w:control r:id="rId14" w:name="DefaultOcxName" w:shapeid="_x0000_i1090"/>
        </w:object>
      </w:r>
      <w:r w:rsidRPr="00E55C0E">
        <w:rPr>
          <w:rFonts w:ascii="Cambria" w:hAnsi="Cambria"/>
          <w:lang w:val="es-ES"/>
        </w:rPr>
        <w:t>con gusto, pero no tenemos tiempo. </w:t>
      </w:r>
      <w:r w:rsidRPr="00E55C0E">
        <w:rPr>
          <w:rFonts w:ascii="Cambria" w:hAnsi="Cambria"/>
          <w:lang w:val="es-ES"/>
        </w:rPr>
        <w:br/>
        <w:t xml:space="preserve">2, </w:t>
      </w:r>
      <w:r w:rsidRPr="00E55C0E">
        <w:rPr>
          <w:rFonts w:ascii="Cambria" w:hAnsi="Cambria"/>
          <w:b/>
          <w:lang w:val="es-ES"/>
        </w:rPr>
        <w:t>Yo que tú</w:t>
      </w:r>
      <w:r w:rsidRPr="00E55C0E">
        <w:rPr>
          <w:rFonts w:ascii="Cambria" w:hAnsi="Cambria"/>
          <w:lang w:val="es-ES"/>
        </w:rPr>
        <w:t xml:space="preserve"> / Si yo fuera tú</w:t>
      </w:r>
      <w:proofErr w:type="gramStart"/>
      <w:r w:rsidRPr="00E55C0E">
        <w:rPr>
          <w:rFonts w:ascii="Cambria" w:hAnsi="Cambria"/>
          <w:lang w:val="es-ES"/>
        </w:rPr>
        <w:t xml:space="preserve">   (</w:t>
      </w:r>
      <w:proofErr w:type="gramEnd"/>
      <w:r w:rsidRPr="00E55C0E">
        <w:rPr>
          <w:rFonts w:ascii="Cambria" w:hAnsi="Cambria"/>
          <w:lang w:val="es-ES"/>
        </w:rPr>
        <w:t xml:space="preserve">comprar) </w:t>
      </w:r>
      <w:r w:rsidRPr="00E55C0E">
        <w:rPr>
          <w:rStyle w:val="h5p-input-wrapper"/>
          <w:rFonts w:ascii="Cambria" w:hAnsi="Cambria"/>
        </w:rPr>
        <w:object w:dxaOrig="225" w:dyaOrig="225" w14:anchorId="6CB4F65D">
          <v:shape id="_x0000_i1089" type="#_x0000_t75" style="width:40.8pt;height:17.8pt" o:ole="">
            <v:imagedata r:id="rId13" o:title=""/>
          </v:shape>
          <w:control r:id="rId15" w:name="DefaultOcxName1" w:shapeid="_x0000_i1089"/>
        </w:object>
      </w:r>
      <w:r w:rsidRPr="00E55C0E">
        <w:rPr>
          <w:rFonts w:ascii="Cambria" w:hAnsi="Cambria"/>
          <w:lang w:val="es-ES"/>
        </w:rPr>
        <w:t>una casita en la playa. </w:t>
      </w:r>
      <w:r w:rsidRPr="00E55C0E">
        <w:rPr>
          <w:rFonts w:ascii="Cambria" w:hAnsi="Cambria"/>
          <w:lang w:val="es-ES"/>
        </w:rPr>
        <w:br/>
        <w:t xml:space="preserve">3, Jorge, ¿(poder) </w:t>
      </w:r>
      <w:r w:rsidRPr="00E55C0E">
        <w:rPr>
          <w:rStyle w:val="h5p-input-wrapper"/>
          <w:rFonts w:ascii="Cambria" w:hAnsi="Cambria"/>
        </w:rPr>
        <w:object w:dxaOrig="225" w:dyaOrig="225" w14:anchorId="755C4D89">
          <v:shape id="_x0000_i1088" type="#_x0000_t75" style="width:40.8pt;height:17.8pt" o:ole="">
            <v:imagedata r:id="rId13" o:title=""/>
          </v:shape>
          <w:control r:id="rId16" w:name="DefaultOcxName2" w:shapeid="_x0000_i1088"/>
        </w:object>
      </w:r>
      <w:r w:rsidRPr="00E55C0E">
        <w:rPr>
          <w:rFonts w:ascii="Cambria" w:hAnsi="Cambria"/>
          <w:lang w:val="es-ES"/>
        </w:rPr>
        <w:t>recogerme el sábado? </w:t>
      </w:r>
      <w:r w:rsidRPr="00E55C0E">
        <w:rPr>
          <w:rFonts w:ascii="Cambria" w:hAnsi="Cambria"/>
          <w:lang w:val="es-ES"/>
        </w:rPr>
        <w:br/>
        <w:t xml:space="preserve">4, Pepito, (hacer) ¿me </w:t>
      </w:r>
      <w:r w:rsidRPr="00E55C0E">
        <w:rPr>
          <w:rStyle w:val="h5p-input-wrapper"/>
          <w:rFonts w:ascii="Cambria" w:hAnsi="Cambria"/>
        </w:rPr>
        <w:object w:dxaOrig="225" w:dyaOrig="225" w14:anchorId="7117756E">
          <v:shape id="_x0000_i1087" type="#_x0000_t75" style="width:40.8pt;height:17.8pt" o:ole="">
            <v:imagedata r:id="rId13" o:title=""/>
          </v:shape>
          <w:control r:id="rId17" w:name="DefaultOcxName3" w:shapeid="_x0000_i1087"/>
        </w:object>
      </w:r>
      <w:r w:rsidRPr="00E55C0E">
        <w:rPr>
          <w:rFonts w:ascii="Cambria" w:hAnsi="Cambria"/>
          <w:lang w:val="es-ES"/>
        </w:rPr>
        <w:t>el favor de cerrar la puerta? </w:t>
      </w:r>
    </w:p>
    <w:p w14:paraId="51D9F440" w14:textId="702AF121" w:rsidR="00E55C0E" w:rsidRPr="00E55C0E" w:rsidRDefault="00E55C0E" w:rsidP="00E55C0E">
      <w:pPr>
        <w:pStyle w:val="NormalWeb"/>
        <w:ind w:firstLine="720"/>
        <w:rPr>
          <w:rFonts w:ascii="Cambria" w:hAnsi="Cambria"/>
          <w:lang w:val="es-ES"/>
        </w:rPr>
      </w:pPr>
      <w:r w:rsidRPr="00E55C0E">
        <w:rPr>
          <w:rFonts w:ascii="Cambria" w:hAnsi="Cambria"/>
          <w:b/>
          <w:lang w:val="es-ES"/>
        </w:rPr>
        <w:t>Me podrías hacer</w:t>
      </w:r>
      <w:r w:rsidRPr="00E55C0E">
        <w:rPr>
          <w:rFonts w:ascii="Cambria" w:hAnsi="Cambria"/>
          <w:lang w:val="es-ES"/>
        </w:rPr>
        <w:t xml:space="preserve"> el favor….   </w:t>
      </w:r>
      <w:r w:rsidRPr="00E55C0E">
        <w:rPr>
          <w:rFonts w:ascii="Cambria" w:hAnsi="Cambria"/>
          <w:b/>
          <w:lang w:val="es-ES"/>
        </w:rPr>
        <w:t>Podrías hacerme</w:t>
      </w:r>
      <w:r w:rsidRPr="00E55C0E">
        <w:rPr>
          <w:rFonts w:ascii="Cambria" w:hAnsi="Cambria"/>
          <w:lang w:val="es-ES"/>
        </w:rPr>
        <w:t xml:space="preserve"> el favor de…</w:t>
      </w:r>
      <w:r w:rsidRPr="00E55C0E">
        <w:rPr>
          <w:rFonts w:ascii="Cambria" w:hAnsi="Cambria"/>
          <w:lang w:val="es-ES"/>
        </w:rPr>
        <w:br/>
        <w:t xml:space="preserve">5, No sé. ¿Tú qué piensas, (contar, él) </w:t>
      </w:r>
      <w:r w:rsidRPr="00E55C0E">
        <w:rPr>
          <w:rStyle w:val="h5p-input-wrapper"/>
          <w:rFonts w:ascii="Cambria" w:hAnsi="Cambria"/>
        </w:rPr>
        <w:object w:dxaOrig="225" w:dyaOrig="225" w14:anchorId="2C00F61F">
          <v:shape id="_x0000_i1086" type="#_x0000_t75" style="width:40.8pt;height:17.8pt" o:ole="">
            <v:imagedata r:id="rId13" o:title=""/>
          </v:shape>
          <w:control r:id="rId18" w:name="HTMLText1" w:shapeid="_x0000_i1086"/>
        </w:object>
      </w:r>
      <w:r w:rsidRPr="00E55C0E">
        <w:rPr>
          <w:rFonts w:ascii="Cambria" w:hAnsi="Cambria"/>
          <w:lang w:val="es-ES"/>
        </w:rPr>
        <w:t>lo que pasó? </w:t>
      </w:r>
      <w:r w:rsidRPr="00E55C0E">
        <w:rPr>
          <w:rFonts w:ascii="Cambria" w:hAnsi="Cambria"/>
          <w:lang w:val="es-ES"/>
        </w:rPr>
        <w:br/>
        <w:t xml:space="preserve">6, ¿Me (vender) </w:t>
      </w:r>
      <w:r w:rsidRPr="00E55C0E">
        <w:rPr>
          <w:rStyle w:val="h5p-input-wrapper"/>
          <w:rFonts w:ascii="Cambria" w:hAnsi="Cambria"/>
        </w:rPr>
        <w:object w:dxaOrig="225" w:dyaOrig="225" w14:anchorId="3BEED229">
          <v:shape id="_x0000_i1085" type="#_x0000_t75" style="width:40.8pt;height:17.8pt" o:ole="">
            <v:imagedata r:id="rId13" o:title=""/>
          </v:shape>
          <w:control r:id="rId19" w:name="DefaultOcxName4" w:shapeid="_x0000_i1085"/>
        </w:object>
      </w:r>
      <w:r w:rsidRPr="00E55C0E">
        <w:rPr>
          <w:rFonts w:ascii="Cambria" w:hAnsi="Cambria"/>
          <w:lang w:val="es-ES"/>
        </w:rPr>
        <w:t>su casa por cien mil euros? </w:t>
      </w:r>
    </w:p>
    <w:p w14:paraId="075F9BD6" w14:textId="77777777" w:rsidR="00E55C0E" w:rsidRDefault="00E55C0E" w:rsidP="009A4E1D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19FFE1AA" w14:textId="7DA0300D" w:rsidR="009A4E1D" w:rsidRPr="00E55C0E" w:rsidRDefault="009A4E1D" w:rsidP="009A4E1D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El </w:t>
      </w:r>
      <w:r w:rsidRPr="00E55C0E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uso del condicional simple</w:t>
      </w:r>
      <w:r w:rsidRPr="00E55C0E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 de indicativo en español</w:t>
      </w:r>
    </w:p>
    <w:p w14:paraId="0880E6A4" w14:textId="77777777" w:rsidR="009A4E1D" w:rsidRPr="00E55C0E" w:rsidRDefault="009A4E1D" w:rsidP="00E55C0E">
      <w:pPr>
        <w:spacing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El condicional simple en español puede emplearse para:</w:t>
      </w:r>
    </w:p>
    <w:p w14:paraId="541CD7AD" w14:textId="77777777" w:rsidR="009A4E1D" w:rsidRPr="00E55C0E" w:rsidRDefault="009A4E1D" w:rsidP="00E55C0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hacer una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invitación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en todo de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cortesía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;</w:t>
      </w:r>
    </w:p>
    <w:p w14:paraId="718AE73B" w14:textId="09AEC3AA" w:rsidR="009A4E1D" w:rsidRDefault="009A4E1D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¿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Querríais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venir a las diez y media a </w:t>
      </w:r>
      <w:proofErr w:type="gramStart"/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cenar?.</w:t>
      </w:r>
      <w:proofErr w:type="gramEnd"/>
    </w:p>
    <w:p w14:paraId="10950B6E" w14:textId="77777777" w:rsidR="00E55C0E" w:rsidRPr="00E55C0E" w:rsidRDefault="00E55C0E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78D5A509" w14:textId="77777777" w:rsidR="009A4E1D" w:rsidRPr="00E55C0E" w:rsidRDefault="009A4E1D" w:rsidP="00E55C0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pedir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algo de forma educada;</w:t>
      </w:r>
    </w:p>
    <w:p w14:paraId="37294BF9" w14:textId="6B65B39C" w:rsidR="009A4E1D" w:rsidRDefault="009A4E1D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¿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Podrías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hacer una tarta para el </w:t>
      </w:r>
      <w:proofErr w:type="gramStart"/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postre?.</w:t>
      </w:r>
      <w:proofErr w:type="gramEnd"/>
    </w:p>
    <w:p w14:paraId="37A85C30" w14:textId="77777777" w:rsidR="00E55C0E" w:rsidRPr="00E55C0E" w:rsidRDefault="00E55C0E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4654531E" w14:textId="77777777" w:rsidR="009A4E1D" w:rsidRPr="00E55C0E" w:rsidRDefault="009A4E1D" w:rsidP="00E55C0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55C0E">
        <w:rPr>
          <w:rFonts w:ascii="Cambria" w:eastAsia="Times New Roman" w:hAnsi="Cambria" w:cs="Times New Roman"/>
          <w:sz w:val="24"/>
          <w:szCs w:val="24"/>
        </w:rPr>
        <w:t>expresar</w:t>
      </w:r>
      <w:proofErr w:type="spellEnd"/>
      <w:r w:rsidRPr="00E55C0E">
        <w:rPr>
          <w:rFonts w:ascii="Cambria" w:eastAsia="Times New Roman" w:hAnsi="Cambria" w:cs="Times New Roman"/>
          <w:sz w:val="24"/>
          <w:szCs w:val="24"/>
        </w:rPr>
        <w:t xml:space="preserve"> un </w:t>
      </w:r>
      <w:proofErr w:type="spellStart"/>
      <w:r w:rsidRPr="00E55C0E">
        <w:rPr>
          <w:rFonts w:ascii="Cambria" w:eastAsia="Times New Roman" w:hAnsi="Cambria" w:cs="Times New Roman"/>
          <w:b/>
          <w:sz w:val="24"/>
          <w:szCs w:val="24"/>
        </w:rPr>
        <w:t>deseo</w:t>
      </w:r>
      <w:proofErr w:type="spellEnd"/>
      <w:r w:rsidRPr="00E55C0E">
        <w:rPr>
          <w:rFonts w:ascii="Cambria" w:eastAsia="Times New Roman" w:hAnsi="Cambria" w:cs="Times New Roman"/>
          <w:sz w:val="24"/>
          <w:szCs w:val="24"/>
        </w:rPr>
        <w:t>;</w:t>
      </w:r>
    </w:p>
    <w:p w14:paraId="2C058090" w14:textId="37537E48" w:rsidR="009A4E1D" w:rsidRDefault="009A4E1D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¡Me 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encantaría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conocerlo!</w:t>
      </w:r>
      <w:r w:rsidR="004040B0"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 ¡Quién viajaría por Europa!</w:t>
      </w:r>
    </w:p>
    <w:p w14:paraId="19205B3D" w14:textId="77777777" w:rsidR="00E55C0E" w:rsidRPr="00E55C0E" w:rsidRDefault="00E55C0E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4A1F0B9A" w14:textId="77777777" w:rsidR="00E55C0E" w:rsidRDefault="009A4E1D" w:rsidP="00103C0A">
      <w:pPr>
        <w:numPr>
          <w:ilvl w:val="0"/>
          <w:numId w:val="1"/>
        </w:numPr>
        <w:spacing w:after="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hacer una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sugerencia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;</w:t>
      </w:r>
    </w:p>
    <w:p w14:paraId="317DEE11" w14:textId="3EE3F447" w:rsidR="009A4E1D" w:rsidRPr="00E55C0E" w:rsidRDefault="009A4E1D" w:rsidP="00E55C0E">
      <w:pPr>
        <w:spacing w:after="0" w:afterAutospacing="1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Aunque entonces 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deberías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ir ahora a comprar los ingredientes, ¿no?</w:t>
      </w:r>
    </w:p>
    <w:p w14:paraId="4722D486" w14:textId="77777777" w:rsidR="009A4E1D" w:rsidRPr="00E55C0E" w:rsidRDefault="009A4E1D" w:rsidP="00E55C0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expresar una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hipótesis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o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suposición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;</w:t>
      </w:r>
    </w:p>
    <w:p w14:paraId="1E3FE40F" w14:textId="61C50CE8" w:rsidR="009A4E1D" w:rsidRDefault="009A4E1D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Sí, claro. Pero a lo mejor 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llegaríamos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un poco tarde.</w:t>
      </w:r>
    </w:p>
    <w:p w14:paraId="5F8CFF83" w14:textId="77777777" w:rsidR="00E55C0E" w:rsidRPr="00E55C0E" w:rsidRDefault="00E55C0E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141CE2F3" w14:textId="77777777" w:rsidR="009A4E1D" w:rsidRPr="00E55C0E" w:rsidRDefault="009A4E1D" w:rsidP="00E55C0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expresar una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duda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o momento de incertidumbre del </w:t>
      </w:r>
      <w:hyperlink r:id="rId20" w:tooltip="El pretérito imperfecto de indicativo" w:history="1">
        <w:r w:rsidRPr="00E55C0E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s-ES"/>
          </w:rPr>
          <w:t>pasado</w:t>
        </w:r>
      </w:hyperlink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;</w:t>
      </w:r>
    </w:p>
    <w:p w14:paraId="333B5367" w14:textId="5B04ACB3" w:rsidR="009A4E1D" w:rsidRDefault="009A4E1D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Pensé que no 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estarías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aún en casa.</w:t>
      </w:r>
    </w:p>
    <w:p w14:paraId="5D622C76" w14:textId="77777777" w:rsidR="00E55C0E" w:rsidRPr="00E55C0E" w:rsidRDefault="00E55C0E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05FB6911" w14:textId="77777777" w:rsidR="009A4E1D" w:rsidRPr="00E55C0E" w:rsidRDefault="009A4E1D" w:rsidP="00E55C0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expresar una </w:t>
      </w:r>
      <w:r w:rsidRPr="00E55C0E">
        <w:rPr>
          <w:rFonts w:ascii="Cambria" w:eastAsia="Times New Roman" w:hAnsi="Cambria" w:cs="Times New Roman"/>
          <w:b/>
          <w:sz w:val="24"/>
          <w:szCs w:val="24"/>
          <w:lang w:val="es-ES"/>
        </w:rPr>
        <w:t>suposición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sobre el </w:t>
      </w:r>
      <w:hyperlink r:id="rId21" w:tooltip="El futuro simple de indicativo" w:history="1">
        <w:r w:rsidRPr="00E55C0E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s-ES"/>
          </w:rPr>
          <w:t>futuro</w:t>
        </w:r>
      </w:hyperlink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situando el momento de partida de la acción en el pasado.</w:t>
      </w:r>
    </w:p>
    <w:p w14:paraId="18FA7211" w14:textId="77777777" w:rsidR="009A4E1D" w:rsidRPr="00E55C0E" w:rsidRDefault="009A4E1D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Sandra dijo que </w:t>
      </w:r>
      <w:r w:rsidRPr="00E55C0E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llegaría</w:t>
      </w: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 xml:space="preserve"> sobre las diez de la noche de trabajar.</w:t>
      </w:r>
    </w:p>
    <w:p w14:paraId="5AF6B530" w14:textId="77777777" w:rsidR="004040B0" w:rsidRPr="00E55C0E" w:rsidRDefault="004040B0" w:rsidP="00E55C0E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4591E96C" w14:textId="1F4F5E0A" w:rsidR="004040B0" w:rsidRDefault="004040B0" w:rsidP="009A4E1D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42D76D7D" w14:textId="5D9035AA" w:rsidR="00E55C0E" w:rsidRDefault="00E55C0E" w:rsidP="009A4E1D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0067B21F" w14:textId="2529104D" w:rsidR="00E55C0E" w:rsidRDefault="00E55C0E" w:rsidP="009A4E1D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336326ED" w14:textId="127F7E02" w:rsidR="00E55C0E" w:rsidRDefault="00E55C0E" w:rsidP="009A4E1D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sz w:val="24"/>
          <w:szCs w:val="24"/>
          <w:lang w:val="es-ES"/>
        </w:rPr>
        <w:lastRenderedPageBreak/>
        <w:t xml:space="preserve">Decir los </w:t>
      </w:r>
      <w:proofErr w:type="gramStart"/>
      <w:r>
        <w:rPr>
          <w:rFonts w:ascii="Cambria" w:eastAsia="Times New Roman" w:hAnsi="Cambria" w:cs="Times New Roman"/>
          <w:sz w:val="24"/>
          <w:szCs w:val="24"/>
          <w:lang w:val="es-ES"/>
        </w:rPr>
        <w:t>mismo</w:t>
      </w:r>
      <w:proofErr w:type="gramEnd"/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 pero de modo diferente (formal vs. informal)</w:t>
      </w:r>
    </w:p>
    <w:p w14:paraId="0F018D2A" w14:textId="77777777" w:rsidR="00E55C0E" w:rsidRPr="00E55C0E" w:rsidRDefault="00E55C0E" w:rsidP="009A4E1D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09B4BF29" w14:textId="77777777" w:rsidR="004040B0" w:rsidRPr="00E55C0E" w:rsidRDefault="004040B0" w:rsidP="009A4E1D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Camarero, ¡la cuenta!</w:t>
      </w:r>
    </w:p>
    <w:p w14:paraId="76164316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Camarero, ¡la cuenta, por favor!</w:t>
      </w:r>
    </w:p>
    <w:p w14:paraId="4F188FDD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Camarero, ¡tráeme la cuenta!</w:t>
      </w:r>
    </w:p>
    <w:p w14:paraId="7C53E846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Camarero, ¡tráigame la cuenta, por favor!</w:t>
      </w:r>
    </w:p>
    <w:p w14:paraId="3A02C136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Camarero, ¿me traía la cuenta, por favor?</w:t>
      </w:r>
    </w:p>
    <w:p w14:paraId="16BB1128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sz w:val="24"/>
          <w:szCs w:val="24"/>
          <w:lang w:val="es-ES"/>
        </w:rPr>
        <w:t>Camarero, ¿me traería la cuenta, por favor?</w:t>
      </w:r>
    </w:p>
    <w:p w14:paraId="218DEB86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5C912BCD" w14:textId="77777777" w:rsidR="004040B0" w:rsidRPr="00E55C0E" w:rsidRDefault="004040B0" w:rsidP="004040B0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484A332F" w14:textId="77777777" w:rsidR="009A4E1D" w:rsidRPr="00E55C0E" w:rsidRDefault="009A4E1D" w:rsidP="009A4E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619A7880" w14:textId="77777777" w:rsidR="009A4E1D" w:rsidRPr="00E55C0E" w:rsidRDefault="009A4E1D">
      <w:pPr>
        <w:rPr>
          <w:rFonts w:ascii="Cambria" w:hAnsi="Cambria"/>
          <w:sz w:val="24"/>
          <w:szCs w:val="24"/>
          <w:lang w:val="es-ES"/>
        </w:rPr>
      </w:pPr>
    </w:p>
    <w:p w14:paraId="7E0DABF3" w14:textId="77777777" w:rsidR="00F0127F" w:rsidRPr="00E55C0E" w:rsidRDefault="00F0127F" w:rsidP="00F0127F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</w:rPr>
      </w:pPr>
      <w:proofErr w:type="spellStart"/>
      <w:r w:rsidRPr="00E55C0E">
        <w:rPr>
          <w:rFonts w:ascii="Cambria" w:eastAsia="Times New Roman" w:hAnsi="Cambria" w:cs="Times New Roman"/>
          <w:b/>
          <w:bCs/>
          <w:sz w:val="24"/>
          <w:szCs w:val="24"/>
          <w:highlight w:val="yellow"/>
        </w:rPr>
        <w:t>Condicional</w:t>
      </w:r>
      <w:proofErr w:type="spellEnd"/>
      <w:r w:rsidRPr="00E55C0E">
        <w:rPr>
          <w:rFonts w:ascii="Cambria" w:eastAsia="Times New Roman" w:hAnsi="Cambria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E55C0E">
        <w:rPr>
          <w:rFonts w:ascii="Cambria" w:eastAsia="Times New Roman" w:hAnsi="Cambria" w:cs="Times New Roman"/>
          <w:b/>
          <w:bCs/>
          <w:sz w:val="24"/>
          <w:szCs w:val="24"/>
          <w:highlight w:val="yellow"/>
        </w:rPr>
        <w:t>Compuesto</w:t>
      </w:r>
      <w:proofErr w:type="spellEnd"/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436"/>
        <w:gridCol w:w="2037"/>
        <w:gridCol w:w="3349"/>
      </w:tblGrid>
      <w:tr w:rsidR="00F0127F" w:rsidRPr="00E55C0E" w14:paraId="6B5B6602" w14:textId="77777777" w:rsidTr="00E55C0E">
        <w:trPr>
          <w:tblCellSpacing w:w="15" w:type="dxa"/>
        </w:trPr>
        <w:tc>
          <w:tcPr>
            <w:tcW w:w="1402" w:type="dxa"/>
            <w:vAlign w:val="center"/>
            <w:hideMark/>
          </w:tcPr>
          <w:p w14:paraId="6D8A873B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  <w:hideMark/>
          </w:tcPr>
          <w:p w14:paraId="7672C94F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Amar</w:t>
            </w:r>
          </w:p>
        </w:tc>
        <w:tc>
          <w:tcPr>
            <w:tcW w:w="2007" w:type="dxa"/>
            <w:vAlign w:val="center"/>
            <w:hideMark/>
          </w:tcPr>
          <w:p w14:paraId="2CA1C4AD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Temer</w:t>
            </w:r>
          </w:p>
        </w:tc>
        <w:tc>
          <w:tcPr>
            <w:tcW w:w="3304" w:type="dxa"/>
            <w:vAlign w:val="center"/>
            <w:hideMark/>
          </w:tcPr>
          <w:p w14:paraId="5502E6C1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Partir</w:t>
            </w:r>
            <w:proofErr w:type="spellEnd"/>
          </w:p>
        </w:tc>
      </w:tr>
      <w:tr w:rsidR="00F0127F" w:rsidRPr="00E55C0E" w14:paraId="01F92A8E" w14:textId="77777777" w:rsidTr="00E55C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54A25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2406" w:type="dxa"/>
            <w:vAlign w:val="center"/>
            <w:hideMark/>
          </w:tcPr>
          <w:p w14:paraId="44DA4B2D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amado</w:t>
            </w:r>
            <w:proofErr w:type="spellEnd"/>
          </w:p>
        </w:tc>
        <w:tc>
          <w:tcPr>
            <w:tcW w:w="2007" w:type="dxa"/>
            <w:vAlign w:val="center"/>
            <w:hideMark/>
          </w:tcPr>
          <w:p w14:paraId="0582E01B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temido</w:t>
            </w:r>
            <w:proofErr w:type="spellEnd"/>
          </w:p>
        </w:tc>
        <w:tc>
          <w:tcPr>
            <w:tcW w:w="3304" w:type="dxa"/>
            <w:vAlign w:val="center"/>
            <w:hideMark/>
          </w:tcPr>
          <w:p w14:paraId="08DC2EB9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partido</w:t>
            </w:r>
            <w:proofErr w:type="spellEnd"/>
          </w:p>
        </w:tc>
      </w:tr>
      <w:tr w:rsidR="00F0127F" w:rsidRPr="00E55C0E" w14:paraId="18CE02A1" w14:textId="77777777" w:rsidTr="00E55C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237AB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Tú</w:t>
            </w:r>
          </w:p>
        </w:tc>
        <w:tc>
          <w:tcPr>
            <w:tcW w:w="2406" w:type="dxa"/>
            <w:vAlign w:val="center"/>
            <w:hideMark/>
          </w:tcPr>
          <w:p w14:paraId="577E69CC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amado</w:t>
            </w:r>
            <w:proofErr w:type="spellEnd"/>
          </w:p>
        </w:tc>
        <w:tc>
          <w:tcPr>
            <w:tcW w:w="2007" w:type="dxa"/>
            <w:vAlign w:val="center"/>
            <w:hideMark/>
          </w:tcPr>
          <w:p w14:paraId="27AD9D50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temido</w:t>
            </w:r>
            <w:proofErr w:type="spellEnd"/>
          </w:p>
        </w:tc>
        <w:tc>
          <w:tcPr>
            <w:tcW w:w="3304" w:type="dxa"/>
            <w:vAlign w:val="center"/>
            <w:hideMark/>
          </w:tcPr>
          <w:p w14:paraId="4A78D69C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partido</w:t>
            </w:r>
            <w:proofErr w:type="spellEnd"/>
          </w:p>
        </w:tc>
      </w:tr>
      <w:tr w:rsidR="00F0127F" w:rsidRPr="00E55C0E" w14:paraId="70856298" w14:textId="77777777" w:rsidTr="00E55C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799CE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Él</w:t>
            </w:r>
            <w:proofErr w:type="spellEnd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ella</w:t>
            </w:r>
            <w:proofErr w:type="spellEnd"/>
          </w:p>
        </w:tc>
        <w:tc>
          <w:tcPr>
            <w:tcW w:w="2406" w:type="dxa"/>
            <w:vAlign w:val="center"/>
            <w:hideMark/>
          </w:tcPr>
          <w:p w14:paraId="7FE439F7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amado</w:t>
            </w:r>
            <w:proofErr w:type="spellEnd"/>
          </w:p>
        </w:tc>
        <w:tc>
          <w:tcPr>
            <w:tcW w:w="2007" w:type="dxa"/>
            <w:vAlign w:val="center"/>
            <w:hideMark/>
          </w:tcPr>
          <w:p w14:paraId="7190B988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temido</w:t>
            </w:r>
            <w:proofErr w:type="spellEnd"/>
          </w:p>
        </w:tc>
        <w:tc>
          <w:tcPr>
            <w:tcW w:w="3304" w:type="dxa"/>
            <w:vAlign w:val="center"/>
            <w:hideMark/>
          </w:tcPr>
          <w:p w14:paraId="582A7989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partido</w:t>
            </w:r>
            <w:proofErr w:type="spellEnd"/>
          </w:p>
        </w:tc>
      </w:tr>
      <w:tr w:rsidR="00F0127F" w:rsidRPr="00E55C0E" w14:paraId="34F224F0" w14:textId="77777777" w:rsidTr="00E55C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45BA7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Nosotros</w:t>
            </w:r>
            <w:proofErr w:type="spellEnd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/as</w:t>
            </w:r>
          </w:p>
        </w:tc>
        <w:tc>
          <w:tcPr>
            <w:tcW w:w="2406" w:type="dxa"/>
            <w:vAlign w:val="center"/>
            <w:hideMark/>
          </w:tcPr>
          <w:p w14:paraId="35DCE804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Habríamos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amado</w:t>
            </w:r>
            <w:proofErr w:type="spellEnd"/>
          </w:p>
        </w:tc>
        <w:tc>
          <w:tcPr>
            <w:tcW w:w="2007" w:type="dxa"/>
            <w:vAlign w:val="center"/>
            <w:hideMark/>
          </w:tcPr>
          <w:p w14:paraId="76BDACD4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Habríamos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temido</w:t>
            </w:r>
            <w:proofErr w:type="spellEnd"/>
          </w:p>
        </w:tc>
        <w:tc>
          <w:tcPr>
            <w:tcW w:w="3304" w:type="dxa"/>
            <w:vAlign w:val="center"/>
            <w:hideMark/>
          </w:tcPr>
          <w:p w14:paraId="659C36E0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Habríamos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partido</w:t>
            </w:r>
            <w:proofErr w:type="spellEnd"/>
          </w:p>
        </w:tc>
      </w:tr>
      <w:tr w:rsidR="00F0127F" w:rsidRPr="00E55C0E" w14:paraId="7E67540B" w14:textId="77777777" w:rsidTr="00E55C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FE4CD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Vosotros</w:t>
            </w:r>
            <w:proofErr w:type="spellEnd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/as</w:t>
            </w:r>
          </w:p>
        </w:tc>
        <w:tc>
          <w:tcPr>
            <w:tcW w:w="2406" w:type="dxa"/>
            <w:vAlign w:val="center"/>
            <w:hideMark/>
          </w:tcPr>
          <w:p w14:paraId="6D796F9A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Habríais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amado</w:t>
            </w:r>
            <w:proofErr w:type="spellEnd"/>
          </w:p>
        </w:tc>
        <w:tc>
          <w:tcPr>
            <w:tcW w:w="2007" w:type="dxa"/>
            <w:vAlign w:val="center"/>
            <w:hideMark/>
          </w:tcPr>
          <w:p w14:paraId="66BB4CB2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Habríais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temido</w:t>
            </w:r>
            <w:proofErr w:type="spellEnd"/>
          </w:p>
        </w:tc>
        <w:tc>
          <w:tcPr>
            <w:tcW w:w="3304" w:type="dxa"/>
            <w:vAlign w:val="center"/>
            <w:hideMark/>
          </w:tcPr>
          <w:p w14:paraId="3A7A3C47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Habríais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partido</w:t>
            </w:r>
            <w:proofErr w:type="spellEnd"/>
          </w:p>
        </w:tc>
      </w:tr>
      <w:tr w:rsidR="00F0127F" w:rsidRPr="00E55C0E" w14:paraId="3DFCBC2E" w14:textId="77777777" w:rsidTr="00E55C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02B8C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Ellos</w:t>
            </w:r>
            <w:proofErr w:type="spellEnd"/>
            <w:r w:rsidRPr="00E55C0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/as</w:t>
            </w:r>
          </w:p>
        </w:tc>
        <w:tc>
          <w:tcPr>
            <w:tcW w:w="2406" w:type="dxa"/>
            <w:vAlign w:val="center"/>
            <w:hideMark/>
          </w:tcPr>
          <w:p w14:paraId="506375F2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Habrían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amado</w:t>
            </w:r>
            <w:proofErr w:type="spellEnd"/>
          </w:p>
        </w:tc>
        <w:tc>
          <w:tcPr>
            <w:tcW w:w="2007" w:type="dxa"/>
            <w:vAlign w:val="center"/>
            <w:hideMark/>
          </w:tcPr>
          <w:p w14:paraId="12B0A7D3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Habrían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temido</w:t>
            </w:r>
            <w:proofErr w:type="spellEnd"/>
          </w:p>
        </w:tc>
        <w:tc>
          <w:tcPr>
            <w:tcW w:w="3304" w:type="dxa"/>
            <w:vAlign w:val="center"/>
            <w:hideMark/>
          </w:tcPr>
          <w:p w14:paraId="1E22F424" w14:textId="77777777" w:rsidR="00F0127F" w:rsidRPr="00E55C0E" w:rsidRDefault="00F0127F" w:rsidP="00F012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Habrían</w:t>
            </w:r>
            <w:proofErr w:type="spellEnd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E55C0E">
              <w:rPr>
                <w:rFonts w:ascii="Cambria" w:eastAsia="Times New Roman" w:hAnsi="Cambria" w:cs="Times New Roman"/>
                <w:sz w:val="24"/>
                <w:szCs w:val="24"/>
              </w:rPr>
              <w:t>partido</w:t>
            </w:r>
            <w:proofErr w:type="spellEnd"/>
          </w:p>
        </w:tc>
      </w:tr>
    </w:tbl>
    <w:p w14:paraId="23CC05E8" w14:textId="77777777" w:rsidR="00F0127F" w:rsidRPr="00E55C0E" w:rsidRDefault="00F0127F" w:rsidP="00F0127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E55C0E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br/>
        <w:t xml:space="preserve">Fuente: </w:t>
      </w:r>
      <w:hyperlink r:id="rId22" w:anchor="ixzz7id0iyj2P" w:history="1">
        <w:r w:rsidRPr="00E55C0E">
          <w:rPr>
            <w:rFonts w:ascii="Cambria" w:eastAsia="Times New Roman" w:hAnsi="Cambria" w:cs="Times New Roman"/>
            <w:color w:val="003399"/>
            <w:sz w:val="24"/>
            <w:szCs w:val="24"/>
            <w:u w:val="single"/>
            <w:lang w:val="es-ES"/>
          </w:rPr>
          <w:t>https://www.ejemplos.co/condicional-compuesto/#ixzz7id0iyj2P</w:t>
        </w:r>
      </w:hyperlink>
    </w:p>
    <w:p w14:paraId="650B5CE9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p w14:paraId="7FF8495B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p w14:paraId="73232BC8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p w14:paraId="27537E16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p w14:paraId="4918D128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p w14:paraId="581CCA17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p w14:paraId="7A040B3A" w14:textId="77777777" w:rsidR="00FC3CAE" w:rsidRPr="00E55C0E" w:rsidRDefault="00FC3CAE">
      <w:pPr>
        <w:rPr>
          <w:rFonts w:ascii="Cambria" w:hAnsi="Cambria"/>
          <w:sz w:val="24"/>
          <w:szCs w:val="24"/>
          <w:lang w:val="es-ES"/>
        </w:rPr>
      </w:pPr>
    </w:p>
    <w:sectPr w:rsidR="00FC3CAE" w:rsidRPr="00E5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7EC"/>
    <w:multiLevelType w:val="multilevel"/>
    <w:tmpl w:val="4436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30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B3D"/>
    <w:rsid w:val="004040B0"/>
    <w:rsid w:val="009A4E1D"/>
    <w:rsid w:val="009B7B3D"/>
    <w:rsid w:val="00AE3956"/>
    <w:rsid w:val="00D60752"/>
    <w:rsid w:val="00E55C0E"/>
    <w:rsid w:val="00F0127F"/>
    <w:rsid w:val="00F16B20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E0418A"/>
  <w15:docId w15:val="{92F309C1-C26F-47AA-A874-6C310583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5p-input-wrapper">
    <w:name w:val="h5p-input-wrapper"/>
    <w:basedOn w:val="DefaultParagraphFont"/>
    <w:rsid w:val="00FC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nol.lingolia.com/es/gramatica/pronombres-y-determinantes/pronombres-reflexivos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s://espanol.lingolia.com/es/gramatica/tiempos/futuro-simple" TargetMode="External"/><Relationship Id="rId7" Type="http://schemas.openxmlformats.org/officeDocument/2006/relationships/hyperlink" Target="https://espanol.lingolia.com/es/gramatica/verbos/verbos-reflexivos" TargetMode="External"/><Relationship Id="rId12" Type="http://schemas.openxmlformats.org/officeDocument/2006/relationships/image" Target="media/image1.jpeg"/><Relationship Id="rId17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hyperlink" Target="https://espanol.lingolia.com/es/gramatica/tiempos/preterito-imperfec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panol.lingolia.com/es/gramatica/verbos/infinitivo" TargetMode="External"/><Relationship Id="rId11" Type="http://schemas.openxmlformats.org/officeDocument/2006/relationships/hyperlink" Target="https://espanol.lingolia.com/es/gramatica/tiempos/condicional-compuest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spanol.lingolia.com/es/gramatica/conjugador" TargetMode="External"/><Relationship Id="rId15" Type="http://schemas.openxmlformats.org/officeDocument/2006/relationships/control" Target="activeX/activeX2.xml"/><Relationship Id="rId23" Type="http://schemas.openxmlformats.org/officeDocument/2006/relationships/fontTable" Target="fontTable.xml"/><Relationship Id="rId10" Type="http://schemas.openxmlformats.org/officeDocument/2006/relationships/hyperlink" Target="https://espanol.lingolia.com/es/gramatica/estructura-de-la-oracion/oraciones-impersonales" TargetMode="Externa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hyperlink" Target="https://espanol.lingolia.com/es/gramatica/tiempos/futuro-simple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ejemplos.co/condicional-compuesto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5</cp:revision>
  <dcterms:created xsi:type="dcterms:W3CDTF">2022-10-24T09:23:00Z</dcterms:created>
  <dcterms:modified xsi:type="dcterms:W3CDTF">2022-10-24T22:44:00Z</dcterms:modified>
</cp:coreProperties>
</file>