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F178" w14:textId="45ADC9E1" w:rsidR="00333B77" w:rsidRDefault="00333B77">
      <w:r>
        <w:t>Pijažeova teorija kognitivnog razvoja</w:t>
      </w:r>
    </w:p>
    <w:p w14:paraId="3726948E" w14:textId="5E1DE0EE" w:rsidR="00333B77" w:rsidRDefault="00333B77"/>
    <w:p w14:paraId="3B4AE008" w14:textId="0B44B597" w:rsidR="00333B77" w:rsidRDefault="00333B77" w:rsidP="00333B77">
      <w:pPr>
        <w:shd w:val="clear" w:color="auto" w:fill="DEEAF6" w:themeFill="accent5" w:themeFillTint="33"/>
      </w:pPr>
      <w:r>
        <w:t>Karakteristike pristupa:</w:t>
      </w:r>
    </w:p>
    <w:p w14:paraId="65F71242" w14:textId="77777777" w:rsidR="00333B77" w:rsidRDefault="00333B77"/>
    <w:p w14:paraId="28554FD8" w14:textId="77777777" w:rsidR="00333B77" w:rsidRPr="00333B77" w:rsidRDefault="00333B77" w:rsidP="00333B77">
      <w:pPr>
        <w:numPr>
          <w:ilvl w:val="0"/>
          <w:numId w:val="22"/>
        </w:numPr>
        <w:rPr>
          <w:lang w:val="en-RS"/>
        </w:rPr>
      </w:pPr>
      <w:r w:rsidRPr="00333B77">
        <w:rPr>
          <w:b/>
          <w:bCs/>
        </w:rPr>
        <w:t>Biologizam</w:t>
      </w:r>
    </w:p>
    <w:p w14:paraId="6BE4D008" w14:textId="77777777" w:rsidR="00333B77" w:rsidRPr="00333B77" w:rsidRDefault="00333B77" w:rsidP="00333B77">
      <w:pPr>
        <w:rPr>
          <w:lang w:val="en-RS"/>
        </w:rPr>
      </w:pPr>
      <w:r w:rsidRPr="00333B77">
        <w:t>I</w:t>
      </w:r>
      <w:r w:rsidRPr="00333B77">
        <w:rPr>
          <w:lang w:val="en-US"/>
        </w:rPr>
        <w:t>nteligencij</w:t>
      </w:r>
      <w:r w:rsidRPr="00333B77">
        <w:t xml:space="preserve">a je </w:t>
      </w:r>
      <w:r w:rsidRPr="00333B77">
        <w:rPr>
          <w:lang w:val="en-US"/>
        </w:rPr>
        <w:t>vid</w:t>
      </w:r>
      <w:r w:rsidRPr="00333B77">
        <w:t xml:space="preserve"> </w:t>
      </w:r>
      <w:r w:rsidRPr="00333B77">
        <w:rPr>
          <w:lang w:val="en-US"/>
        </w:rPr>
        <w:t>prilagođavanj</w:t>
      </w:r>
      <w:r w:rsidRPr="00333B77">
        <w:t>a –</w:t>
      </w:r>
      <w:r w:rsidRPr="00333B77">
        <w:rPr>
          <w:lang w:val="en-US"/>
        </w:rPr>
        <w:t xml:space="preserve"> </w:t>
      </w:r>
      <w:r w:rsidRPr="00333B77">
        <w:t xml:space="preserve">adaptacije </w:t>
      </w:r>
      <w:r w:rsidRPr="00333B77">
        <w:rPr>
          <w:lang w:val="en-US"/>
        </w:rPr>
        <w:t>na</w:t>
      </w:r>
      <w:r w:rsidRPr="00333B77">
        <w:t xml:space="preserve"> s</w:t>
      </w:r>
      <w:r w:rsidRPr="00333B77">
        <w:rPr>
          <w:lang w:val="en-US"/>
        </w:rPr>
        <w:t xml:space="preserve">ložene </w:t>
      </w:r>
      <w:r w:rsidRPr="00333B77">
        <w:t>s</w:t>
      </w:r>
      <w:r w:rsidRPr="00333B77">
        <w:rPr>
          <w:lang w:val="en-US"/>
        </w:rPr>
        <w:t>redinske</w:t>
      </w:r>
      <w:r w:rsidRPr="00333B77">
        <w:t xml:space="preserve"> </w:t>
      </w:r>
      <w:r w:rsidRPr="00333B77">
        <w:rPr>
          <w:lang w:val="en-US"/>
        </w:rPr>
        <w:t>uslove i njihove promene koj</w:t>
      </w:r>
      <w:r w:rsidRPr="00333B77">
        <w:t>a</w:t>
      </w:r>
      <w:r w:rsidRPr="00333B77">
        <w:rPr>
          <w:lang w:val="en-US"/>
        </w:rPr>
        <w:t xml:space="preserve"> se odvija </w:t>
      </w:r>
      <w:r w:rsidRPr="00333B77">
        <w:t>k</w:t>
      </w:r>
      <w:r w:rsidRPr="00333B77">
        <w:rPr>
          <w:lang w:val="en-US"/>
        </w:rPr>
        <w:t>roz</w:t>
      </w:r>
      <w:r w:rsidRPr="00333B77">
        <w:t xml:space="preserve"> s</w:t>
      </w:r>
      <w:r w:rsidRPr="00333B77">
        <w:rPr>
          <w:lang w:val="en-US"/>
        </w:rPr>
        <w:t>talnu</w:t>
      </w:r>
      <w:r w:rsidRPr="00333B77">
        <w:t xml:space="preserve"> </w:t>
      </w:r>
      <w:r w:rsidRPr="00333B77">
        <w:rPr>
          <w:lang w:val="en-US"/>
        </w:rPr>
        <w:t xml:space="preserve">interakciju </w:t>
      </w:r>
      <w:r w:rsidRPr="00333B77">
        <w:t>jedinke</w:t>
      </w:r>
      <w:r w:rsidRPr="00333B77">
        <w:rPr>
          <w:lang w:val="en-US"/>
        </w:rPr>
        <w:t xml:space="preserve"> sa sredinom.</w:t>
      </w:r>
      <w:r w:rsidRPr="00333B77">
        <w:t xml:space="preserve">  Adaptacija se odvija kroz biološke mehanizme asimilaciju i akomodaciju. </w:t>
      </w:r>
      <w:r w:rsidRPr="00333B77">
        <w:rPr>
          <w:lang w:val="en-US"/>
        </w:rPr>
        <w:t>R</w:t>
      </w:r>
      <w:r w:rsidRPr="00333B77">
        <w:t>efleksi su osnova iz kojih se kasnije razvijaju akcione šeme.</w:t>
      </w:r>
    </w:p>
    <w:p w14:paraId="440DB672" w14:textId="77777777" w:rsidR="00333B77" w:rsidRPr="00333B77" w:rsidRDefault="00333B77" w:rsidP="00333B77">
      <w:pPr>
        <w:numPr>
          <w:ilvl w:val="0"/>
          <w:numId w:val="23"/>
        </w:numPr>
        <w:rPr>
          <w:lang w:val="en-RS"/>
        </w:rPr>
      </w:pPr>
      <w:r w:rsidRPr="00333B77">
        <w:rPr>
          <w:b/>
          <w:bCs/>
        </w:rPr>
        <w:t>Interakcionizam</w:t>
      </w:r>
    </w:p>
    <w:p w14:paraId="5D1D10D9" w14:textId="77777777" w:rsidR="00333B77" w:rsidRPr="00333B77" w:rsidRDefault="00333B77" w:rsidP="00333B77">
      <w:pPr>
        <w:rPr>
          <w:lang w:val="en-RS"/>
        </w:rPr>
      </w:pPr>
      <w:r w:rsidRPr="00333B77">
        <w:t>Celokupno saznanje nastaje kroz interakciju jedinke sa sredinom. Ono nije svojstvo jedinke niti se nalazi u objektu, već je rezultat njihove interakcije.</w:t>
      </w:r>
    </w:p>
    <w:p w14:paraId="3F1C4214" w14:textId="77777777" w:rsidR="00333B77" w:rsidRPr="00333B77" w:rsidRDefault="00333B77" w:rsidP="00333B77">
      <w:pPr>
        <w:numPr>
          <w:ilvl w:val="0"/>
          <w:numId w:val="24"/>
        </w:numPr>
        <w:rPr>
          <w:lang w:val="en-RS"/>
        </w:rPr>
      </w:pPr>
      <w:r w:rsidRPr="00333B77">
        <w:rPr>
          <w:b/>
          <w:bCs/>
        </w:rPr>
        <w:t>Strukturalizam</w:t>
      </w:r>
    </w:p>
    <w:p w14:paraId="3A1FCCA9" w14:textId="77777777" w:rsidR="00333B77" w:rsidRPr="00333B77" w:rsidRDefault="00333B77" w:rsidP="00333B77">
      <w:pPr>
        <w:rPr>
          <w:lang w:val="en-RS"/>
        </w:rPr>
      </w:pPr>
      <w:r w:rsidRPr="00333B77">
        <w:t>Strukture su rezultat procesa konstrukcie saznanja. Razvoj shvaćen kao restrukturacija. Struktura = stadijum. Kvalitet strukture određuje ponašanja na tom stadijumu</w:t>
      </w:r>
    </w:p>
    <w:p w14:paraId="70FB4F9A" w14:textId="77777777" w:rsidR="00333B77" w:rsidRPr="00333B77" w:rsidRDefault="00333B77" w:rsidP="00333B77">
      <w:pPr>
        <w:numPr>
          <w:ilvl w:val="0"/>
          <w:numId w:val="25"/>
        </w:numPr>
        <w:rPr>
          <w:b/>
          <w:bCs/>
          <w:lang w:val="en-RS"/>
        </w:rPr>
      </w:pPr>
      <w:r w:rsidRPr="00333B77">
        <w:rPr>
          <w:b/>
          <w:bCs/>
        </w:rPr>
        <w:t>Konstruktivizam</w:t>
      </w:r>
    </w:p>
    <w:p w14:paraId="7429A979" w14:textId="77777777" w:rsidR="00333B77" w:rsidRPr="00333B77" w:rsidRDefault="00333B77" w:rsidP="00333B77">
      <w:pPr>
        <w:rPr>
          <w:lang w:val="en-RS"/>
        </w:rPr>
      </w:pPr>
      <w:r w:rsidRPr="00333B77">
        <w:t xml:space="preserve">Saznanje je odraz aktivnog delovanja jedinke. Ono se gradi, konstruiše kroz interakciju jedinke sa sredinom. </w:t>
      </w:r>
    </w:p>
    <w:p w14:paraId="07553798" w14:textId="77777777" w:rsidR="00333B77" w:rsidRDefault="00333B77" w:rsidP="00333B77">
      <w:pPr>
        <w:numPr>
          <w:ilvl w:val="0"/>
          <w:numId w:val="26"/>
        </w:numPr>
        <w:rPr>
          <w:lang w:val="en-RS"/>
        </w:rPr>
      </w:pPr>
      <w:r w:rsidRPr="00333B77">
        <w:rPr>
          <w:b/>
          <w:bCs/>
        </w:rPr>
        <w:t>Saznanje je aktivno</w:t>
      </w:r>
    </w:p>
    <w:p w14:paraId="7A5EA379" w14:textId="6886681E" w:rsidR="00333B77" w:rsidRPr="00333B77" w:rsidRDefault="00333B77" w:rsidP="00333B77">
      <w:pPr>
        <w:numPr>
          <w:ilvl w:val="0"/>
          <w:numId w:val="26"/>
        </w:numPr>
        <w:rPr>
          <w:lang w:val="en-RS"/>
        </w:rPr>
      </w:pPr>
      <w:r w:rsidRPr="00333B77">
        <w:rPr>
          <w:b/>
          <w:bCs/>
        </w:rPr>
        <w:t>Razvoj = kvalitativne promene</w:t>
      </w:r>
    </w:p>
    <w:p w14:paraId="39B81818" w14:textId="668135F2" w:rsidR="00333B77" w:rsidRDefault="00333B77" w:rsidP="00333B77">
      <w:pPr>
        <w:rPr>
          <w:b/>
          <w:bCs/>
        </w:rPr>
      </w:pPr>
    </w:p>
    <w:p w14:paraId="549E27B2" w14:textId="77777777" w:rsidR="00333B77" w:rsidRPr="00333B77" w:rsidRDefault="00333B77" w:rsidP="00333B77">
      <w:pPr>
        <w:shd w:val="clear" w:color="auto" w:fill="DEEAF6" w:themeFill="accent5" w:themeFillTint="33"/>
        <w:ind w:left="360"/>
        <w:rPr>
          <w:b/>
          <w:bCs/>
          <w:u w:val="single"/>
          <w:lang w:val="en-RS"/>
        </w:rPr>
      </w:pPr>
      <w:r w:rsidRPr="00333B77">
        <w:rPr>
          <w:b/>
          <w:bCs/>
          <w:u w:val="single"/>
          <w:lang w:val="en-RS"/>
        </w:rPr>
        <w:t>Šta se menja tokom razvoja?</w:t>
      </w:r>
    </w:p>
    <w:p w14:paraId="5265AA4F" w14:textId="77777777" w:rsidR="00333B77" w:rsidRPr="00333B77" w:rsidRDefault="00333B77" w:rsidP="00333B77">
      <w:pPr>
        <w:rPr>
          <w:lang w:val="en-RS"/>
        </w:rPr>
      </w:pPr>
      <w:r w:rsidRPr="00333B77">
        <w:rPr>
          <w:lang w:val="en-RS"/>
        </w:rPr>
        <w:t>razvoj kroz stadijume; stadijume opisuju KVALITATIVNE razlike</w:t>
      </w:r>
    </w:p>
    <w:p w14:paraId="21437FF4" w14:textId="77777777" w:rsidR="00333B77" w:rsidRPr="00333B77" w:rsidRDefault="00333B77" w:rsidP="00333B77">
      <w:pPr>
        <w:numPr>
          <w:ilvl w:val="0"/>
          <w:numId w:val="28"/>
        </w:numPr>
        <w:rPr>
          <w:lang w:val="en-RS"/>
        </w:rPr>
      </w:pPr>
      <w:r w:rsidRPr="00333B77">
        <w:rPr>
          <w:lang w:val="en-GB"/>
        </w:rPr>
        <w:t>S</w:t>
      </w:r>
      <w:r w:rsidRPr="00333B77">
        <w:rPr>
          <w:lang w:val="en-RS"/>
        </w:rPr>
        <w:t xml:space="preserve">tadijum = STRUKTURA  </w:t>
      </w:r>
    </w:p>
    <w:p w14:paraId="359072A8" w14:textId="77777777" w:rsidR="00333B77" w:rsidRPr="00333B77" w:rsidRDefault="00333B77" w:rsidP="00333B77">
      <w:pPr>
        <w:rPr>
          <w:lang w:val="en-RS"/>
        </w:rPr>
      </w:pPr>
      <w:r w:rsidRPr="00333B77">
        <w:rPr>
          <w:lang w:val="en-RS"/>
        </w:rPr>
        <w:t xml:space="preserve">organizovan sistem koordinisanih </w:t>
      </w:r>
      <w:r w:rsidRPr="00333B77">
        <w:rPr>
          <w:i/>
          <w:iCs/>
          <w:lang w:val="en-RS"/>
        </w:rPr>
        <w:t>akcionih šema</w:t>
      </w:r>
      <w:r w:rsidRPr="00333B77">
        <w:rPr>
          <w:lang w:val="en-RS"/>
        </w:rPr>
        <w:t>:</w:t>
      </w:r>
    </w:p>
    <w:p w14:paraId="018B67A9" w14:textId="77777777" w:rsidR="00333B77" w:rsidRPr="00333B77" w:rsidRDefault="00333B77" w:rsidP="00333B77">
      <w:pPr>
        <w:rPr>
          <w:b/>
          <w:bCs/>
          <w:lang w:val="en-RS"/>
        </w:rPr>
      </w:pPr>
      <w:r w:rsidRPr="00333B77">
        <w:rPr>
          <w:b/>
          <w:bCs/>
          <w:lang w:val="en-RS"/>
        </w:rPr>
        <w:t>*</w:t>
      </w:r>
      <w:r w:rsidRPr="00333B77">
        <w:rPr>
          <w:b/>
          <w:bCs/>
          <w:u w:val="single"/>
          <w:lang w:val="en-RS"/>
        </w:rPr>
        <w:t xml:space="preserve">Akciona šema </w:t>
      </w:r>
      <w:r w:rsidRPr="00333B77">
        <w:rPr>
          <w:b/>
          <w:bCs/>
          <w:lang w:val="en-RS"/>
        </w:rPr>
        <w:t xml:space="preserve">– </w:t>
      </w:r>
      <w:r w:rsidRPr="00333B77">
        <w:rPr>
          <w:b/>
          <w:bCs/>
          <w:i/>
          <w:iCs/>
          <w:lang w:val="en-RS"/>
        </w:rPr>
        <w:t>ono što se može uopštiti u većem broju ponavljanja jedne te iste aktivnosti, u različitim uslovima; skript za sprovođenje aktivnosti</w:t>
      </w:r>
    </w:p>
    <w:p w14:paraId="5C145C97" w14:textId="77777777" w:rsidR="00333B77" w:rsidRPr="00333B77" w:rsidRDefault="00333B77" w:rsidP="00333B77">
      <w:pPr>
        <w:numPr>
          <w:ilvl w:val="1"/>
          <w:numId w:val="29"/>
        </w:numPr>
        <w:rPr>
          <w:lang w:val="en-RS"/>
        </w:rPr>
      </w:pPr>
      <w:r w:rsidRPr="00333B77">
        <w:rPr>
          <w:lang w:val="en-US"/>
        </w:rPr>
        <w:t>O</w:t>
      </w:r>
      <w:r w:rsidRPr="00333B77">
        <w:t xml:space="preserve">rganizovane celine = sistem - skup elemenata </w:t>
      </w:r>
      <w:r w:rsidRPr="00333B77">
        <w:rPr>
          <w:lang w:val="en-US"/>
        </w:rPr>
        <w:t>(</w:t>
      </w:r>
      <w:r w:rsidRPr="00333B77">
        <w:t>akcionih šema</w:t>
      </w:r>
      <w:r w:rsidRPr="00333B77">
        <w:rPr>
          <w:lang w:val="en-US"/>
        </w:rPr>
        <w:t>)</w:t>
      </w:r>
      <w:r w:rsidRPr="00333B77">
        <w:t xml:space="preserve"> koji su međusobno povezani; u sistemu važe određeni zakoni, isti za sve elemente</w:t>
      </w:r>
    </w:p>
    <w:p w14:paraId="1430EE6B" w14:textId="77777777" w:rsidR="00333B77" w:rsidRPr="00333B77" w:rsidRDefault="00333B77" w:rsidP="00333B77">
      <w:pPr>
        <w:numPr>
          <w:ilvl w:val="1"/>
          <w:numId w:val="29"/>
        </w:numPr>
        <w:rPr>
          <w:lang w:val="en-RS"/>
        </w:rPr>
      </w:pPr>
      <w:r w:rsidRPr="00333B77">
        <w:t>Ravnoteža unutar sistema</w:t>
      </w:r>
      <w:r w:rsidRPr="00333B77">
        <w:rPr>
          <w:lang w:val="en-US"/>
        </w:rPr>
        <w:t xml:space="preserve"> - razvoj je kretanje ka sve stabilnijoj ravnote</w:t>
      </w:r>
      <w:r w:rsidRPr="00333B77">
        <w:t>ž</w:t>
      </w:r>
      <w:r w:rsidRPr="00333B77">
        <w:rPr>
          <w:lang w:val="en-US"/>
        </w:rPr>
        <w:t>i</w:t>
      </w:r>
      <w:r w:rsidRPr="00333B77">
        <w:t xml:space="preserve"> i boljoj adaptaciji na relanost</w:t>
      </w:r>
    </w:p>
    <w:p w14:paraId="1BD9EAB3" w14:textId="6B427CE3" w:rsidR="00333B77" w:rsidRPr="00333B77" w:rsidRDefault="00333B77" w:rsidP="00333B77">
      <w:pPr>
        <w:numPr>
          <w:ilvl w:val="1"/>
          <w:numId w:val="29"/>
        </w:numPr>
        <w:rPr>
          <w:lang w:val="en-RS"/>
        </w:rPr>
      </w:pPr>
      <w:r w:rsidRPr="00333B77">
        <w:rPr>
          <w:lang w:val="en-US"/>
        </w:rPr>
        <w:t xml:space="preserve">Hijererhijska organizacija struktura – razvoj kao restrukturacija - </w:t>
      </w:r>
      <w:r w:rsidRPr="00333B77">
        <w:t>svaka struktura je nadgradnja nad postojećom stru</w:t>
      </w:r>
      <w:r w:rsidRPr="00333B77">
        <w:rPr>
          <w:lang w:val="en-US"/>
        </w:rPr>
        <w:t>k</w:t>
      </w:r>
      <w:r w:rsidRPr="00333B77">
        <w:t>turom</w:t>
      </w:r>
      <w:r w:rsidRPr="00333B77">
        <w:rPr>
          <w:lang w:val="en-US"/>
        </w:rPr>
        <w:t xml:space="preserve"> </w:t>
      </w:r>
    </w:p>
    <w:p w14:paraId="70BDF2EB" w14:textId="77777777" w:rsidR="00333B77" w:rsidRDefault="00333B77" w:rsidP="00333B77">
      <w:pPr>
        <w:ind w:left="1080"/>
        <w:rPr>
          <w:lang w:val="en-RS"/>
        </w:rPr>
      </w:pPr>
    </w:p>
    <w:p w14:paraId="4DA1CC87" w14:textId="2C7E3874" w:rsidR="00333B77" w:rsidRPr="00333B77" w:rsidRDefault="00333B77" w:rsidP="00333B77">
      <w:pPr>
        <w:shd w:val="clear" w:color="auto" w:fill="DEEAF6" w:themeFill="accent5" w:themeFillTint="33"/>
        <w:rPr>
          <w:b/>
          <w:bCs/>
          <w:u w:val="single"/>
        </w:rPr>
      </w:pPr>
      <w:r w:rsidRPr="00333B77">
        <w:rPr>
          <w:b/>
          <w:bCs/>
          <w:u w:val="single"/>
        </w:rPr>
        <w:t>Šta se ne menja tokom razvoja</w:t>
      </w:r>
    </w:p>
    <w:p w14:paraId="01488A8B" w14:textId="08DF7B14" w:rsidR="00333B77" w:rsidRDefault="00333B77" w:rsidP="00333B77">
      <w:r>
        <w:t>funkcionalne invarijante</w:t>
      </w:r>
    </w:p>
    <w:p w14:paraId="5B271187" w14:textId="04D8542B" w:rsidR="00333B77" w:rsidRDefault="00333B77" w:rsidP="00333B77"/>
    <w:p w14:paraId="34C138E7" w14:textId="77777777" w:rsidR="00333B77" w:rsidRPr="00333B77" w:rsidRDefault="00333B77" w:rsidP="00333B77">
      <w:pPr>
        <w:numPr>
          <w:ilvl w:val="0"/>
          <w:numId w:val="30"/>
        </w:numPr>
        <w:rPr>
          <w:b/>
          <w:bCs/>
          <w:lang w:val="en-RS"/>
        </w:rPr>
      </w:pPr>
      <w:r w:rsidRPr="00333B77">
        <w:rPr>
          <w:b/>
          <w:bCs/>
          <w:lang w:val="en-GB"/>
        </w:rPr>
        <w:t>A</w:t>
      </w:r>
      <w:r w:rsidRPr="00333B77">
        <w:rPr>
          <w:b/>
          <w:bCs/>
          <w:lang w:val="en-US"/>
        </w:rPr>
        <w:t xml:space="preserve">similacija - </w:t>
      </w:r>
      <w:r w:rsidRPr="00333B77">
        <w:rPr>
          <w:lang w:val="en-US"/>
        </w:rPr>
        <w:t>U</w:t>
      </w:r>
      <w:r w:rsidRPr="00333B77">
        <w:t>klapanje novih elemenata u postojeće akcione/saznajne šeme uz delimičnu deformaciju objekta (reproduktivna, rekognitivna, recipročna, generalizujuća)</w:t>
      </w:r>
    </w:p>
    <w:p w14:paraId="73B0D0E1" w14:textId="77777777" w:rsidR="00333B77" w:rsidRPr="00333B77" w:rsidRDefault="00333B77" w:rsidP="00333B77">
      <w:pPr>
        <w:numPr>
          <w:ilvl w:val="0"/>
          <w:numId w:val="30"/>
        </w:numPr>
        <w:rPr>
          <w:b/>
          <w:bCs/>
          <w:lang w:val="en-RS"/>
        </w:rPr>
      </w:pPr>
      <w:r w:rsidRPr="00333B77">
        <w:rPr>
          <w:b/>
          <w:bCs/>
          <w:lang w:val="en-GB"/>
        </w:rPr>
        <w:t>A</w:t>
      </w:r>
      <w:r w:rsidRPr="00333B77">
        <w:rPr>
          <w:b/>
          <w:bCs/>
          <w:lang w:val="en-US"/>
        </w:rPr>
        <w:t xml:space="preserve">komodacija - </w:t>
      </w:r>
      <w:r w:rsidRPr="00333B77">
        <w:t>Menjanje postojećih akcionih šema kao rezultat interakcije sa objektima iz sredine.</w:t>
      </w:r>
    </w:p>
    <w:p w14:paraId="614A3535" w14:textId="77777777" w:rsidR="00333B77" w:rsidRPr="00333B77" w:rsidRDefault="00333B77" w:rsidP="00333B77">
      <w:pPr>
        <w:numPr>
          <w:ilvl w:val="0"/>
          <w:numId w:val="30"/>
        </w:numPr>
        <w:rPr>
          <w:b/>
          <w:bCs/>
          <w:lang w:val="en-RS"/>
        </w:rPr>
      </w:pPr>
      <w:r w:rsidRPr="00333B77">
        <w:rPr>
          <w:b/>
          <w:bCs/>
          <w:lang w:val="en-GB"/>
        </w:rPr>
        <w:t>A</w:t>
      </w:r>
      <w:r w:rsidRPr="00333B77">
        <w:rPr>
          <w:b/>
          <w:bCs/>
          <w:lang w:val="en-US"/>
        </w:rPr>
        <w:t xml:space="preserve">daptacija – </w:t>
      </w:r>
      <w:r w:rsidRPr="00333B77">
        <w:rPr>
          <w:lang w:val="en-US"/>
        </w:rPr>
        <w:t>fleksibilna, promenjiva, dinamična ravnoteža asimilacije i akomodacije koja vodi prilagođavanju na sredinu</w:t>
      </w:r>
    </w:p>
    <w:p w14:paraId="76E81AA0" w14:textId="63EDE590" w:rsidR="00333B77" w:rsidRPr="007F2CEB" w:rsidRDefault="00333B77" w:rsidP="00333B77">
      <w:pPr>
        <w:numPr>
          <w:ilvl w:val="0"/>
          <w:numId w:val="30"/>
        </w:numPr>
        <w:rPr>
          <w:lang w:val="en-RS"/>
        </w:rPr>
      </w:pPr>
      <w:r w:rsidRPr="00333B77">
        <w:rPr>
          <w:b/>
          <w:bCs/>
          <w:lang w:val="en-GB"/>
        </w:rPr>
        <w:t>O</w:t>
      </w:r>
      <w:r w:rsidRPr="00333B77">
        <w:rPr>
          <w:b/>
          <w:bCs/>
          <w:lang w:val="en-US"/>
        </w:rPr>
        <w:t xml:space="preserve">rganizacija - </w:t>
      </w:r>
      <w:r w:rsidRPr="00333B77">
        <w:rPr>
          <w:lang w:val="en-US"/>
        </w:rPr>
        <w:t>svi intelektualni procesi su povezani</w:t>
      </w:r>
      <w:r w:rsidRPr="00333B77">
        <w:t xml:space="preserve">  u sistem, odvijaju se po određenim zakonitostima</w:t>
      </w:r>
      <w:r w:rsidRPr="00333B77">
        <w:rPr>
          <w:lang w:val="en-US"/>
        </w:rPr>
        <w:t>. Kognitivna struktura nije samo skup već organizovana celina, sistem akcionih šema</w:t>
      </w:r>
    </w:p>
    <w:p w14:paraId="388CB601" w14:textId="1F307742" w:rsidR="00333B77" w:rsidRDefault="007F2CEB" w:rsidP="007F2CEB">
      <w:pPr>
        <w:ind w:left="360"/>
      </w:pPr>
      <w:r>
        <w:rPr>
          <w:lang w:val="en-RS"/>
        </w:rPr>
        <w:lastRenderedPageBreak/>
        <w:tab/>
      </w:r>
      <w:r>
        <w:t>Vrste asimilacije</w:t>
      </w:r>
    </w:p>
    <w:p w14:paraId="55B2788A" w14:textId="77777777" w:rsidR="007F2CEB" w:rsidRPr="007F2CEB" w:rsidRDefault="007F2CEB" w:rsidP="007F2CEB">
      <w:pPr>
        <w:numPr>
          <w:ilvl w:val="0"/>
          <w:numId w:val="37"/>
        </w:numPr>
        <w:rPr>
          <w:lang w:val="en-RS"/>
        </w:rPr>
      </w:pPr>
      <w:r w:rsidRPr="007F2CEB">
        <w:t>Reproduktivna (funkcionalna) – uvežbavanje (beba sve bolje sisa)</w:t>
      </w:r>
    </w:p>
    <w:p w14:paraId="3AC7339B" w14:textId="77777777" w:rsidR="007F2CEB" w:rsidRPr="007F2CEB" w:rsidRDefault="007F2CEB" w:rsidP="007F2CEB">
      <w:pPr>
        <w:numPr>
          <w:ilvl w:val="0"/>
          <w:numId w:val="37"/>
        </w:numPr>
        <w:rPr>
          <w:lang w:val="en-RS"/>
        </w:rPr>
      </w:pPr>
      <w:r w:rsidRPr="007F2CEB">
        <w:t>Opšta (generalizujuća) – (sisanje svih objekata ne samo dojenje, sisanje prsta i svakog predmeta koje dospe u ruku deteta)</w:t>
      </w:r>
    </w:p>
    <w:p w14:paraId="07138340" w14:textId="77777777" w:rsidR="007F2CEB" w:rsidRPr="007F2CEB" w:rsidRDefault="007F2CEB" w:rsidP="007F2CEB">
      <w:pPr>
        <w:numPr>
          <w:ilvl w:val="0"/>
          <w:numId w:val="37"/>
        </w:numPr>
        <w:rPr>
          <w:lang w:val="en-RS"/>
        </w:rPr>
      </w:pPr>
      <w:r w:rsidRPr="007F2CEB">
        <w:t>Rekognitivna – pr</w:t>
      </w:r>
      <w:r w:rsidRPr="007F2CEB">
        <w:rPr>
          <w:lang w:val="en-US"/>
        </w:rPr>
        <w:t>e</w:t>
      </w:r>
      <w:r w:rsidRPr="007F2CEB">
        <w:t>poznavanje/razlikovanje objekata pomoću akscione šeme (može/ne može da se sisa)</w:t>
      </w:r>
    </w:p>
    <w:p w14:paraId="129EDBBC" w14:textId="77777777" w:rsidR="007F2CEB" w:rsidRPr="007F2CEB" w:rsidRDefault="007F2CEB" w:rsidP="007F2CEB">
      <w:pPr>
        <w:numPr>
          <w:ilvl w:val="0"/>
          <w:numId w:val="37"/>
        </w:numPr>
        <w:rPr>
          <w:lang w:val="en-RS"/>
        </w:rPr>
      </w:pPr>
      <w:r w:rsidRPr="007F2CEB">
        <w:t>Recipročna – prpoznavanje istog objekta od strane dve akcione šeme – koordinacija akcionih šema (zvečka može i da se sisa i da se trese)</w:t>
      </w:r>
    </w:p>
    <w:p w14:paraId="22CD0B64" w14:textId="77777777" w:rsidR="00333B77" w:rsidRPr="00333B77" w:rsidRDefault="00333B77" w:rsidP="007F2CEB">
      <w:pPr>
        <w:ind w:left="360"/>
      </w:pPr>
    </w:p>
    <w:p w14:paraId="587FD4ED" w14:textId="7DEE89F8" w:rsidR="008A4C72" w:rsidRPr="00333B77" w:rsidRDefault="00D65106" w:rsidP="00333B77">
      <w:pPr>
        <w:shd w:val="clear" w:color="auto" w:fill="DEEAF6" w:themeFill="accent5" w:themeFillTint="33"/>
        <w:jc w:val="center"/>
        <w:rPr>
          <w:b/>
          <w:bCs/>
        </w:rPr>
      </w:pPr>
      <w:r w:rsidRPr="00333B77">
        <w:rPr>
          <w:b/>
          <w:bCs/>
        </w:rPr>
        <w:t>PGT teorija: senzomotorni period</w:t>
      </w:r>
    </w:p>
    <w:p w14:paraId="04B06658" w14:textId="421D1549" w:rsidR="00D65106" w:rsidRDefault="00D65106"/>
    <w:p w14:paraId="70C66B5B" w14:textId="5B96B062" w:rsidR="00333B77" w:rsidRDefault="00333B77">
      <w:r>
        <w:t>Ključna pitanja za čitanje/učenje</w:t>
      </w:r>
    </w:p>
    <w:p w14:paraId="23A58805" w14:textId="77777777" w:rsidR="00333B77" w:rsidRPr="00333B77" w:rsidRDefault="00333B77" w:rsidP="00333B77">
      <w:pPr>
        <w:numPr>
          <w:ilvl w:val="0"/>
          <w:numId w:val="31"/>
        </w:numPr>
        <w:rPr>
          <w:lang w:val="en-RS"/>
        </w:rPr>
      </w:pPr>
      <w:r w:rsidRPr="00333B77">
        <w:t>Šta su refleksi?</w:t>
      </w:r>
    </w:p>
    <w:p w14:paraId="205FF61E" w14:textId="77777777" w:rsidR="00333B77" w:rsidRPr="00333B77" w:rsidRDefault="00333B77" w:rsidP="00333B77">
      <w:pPr>
        <w:numPr>
          <w:ilvl w:val="0"/>
          <w:numId w:val="31"/>
        </w:numPr>
        <w:rPr>
          <w:lang w:val="en-RS"/>
        </w:rPr>
      </w:pPr>
      <w:r w:rsidRPr="00333B77">
        <w:t xml:space="preserve">Šta su navike? Kako se razvijaju? </w:t>
      </w:r>
    </w:p>
    <w:p w14:paraId="1C71AF9F" w14:textId="38150E6A" w:rsidR="00333B77" w:rsidRPr="00333B77" w:rsidRDefault="00333B77" w:rsidP="00333B77">
      <w:pPr>
        <w:numPr>
          <w:ilvl w:val="0"/>
          <w:numId w:val="31"/>
        </w:numPr>
        <w:rPr>
          <w:lang w:val="en-RS"/>
        </w:rPr>
      </w:pPr>
      <w:r w:rsidRPr="00333B77">
        <w:t>Po čemu s</w:t>
      </w:r>
      <w:r>
        <w:t>u</w:t>
      </w:r>
      <w:r w:rsidRPr="00333B77">
        <w:t xml:space="preserve"> </w:t>
      </w:r>
      <w:r>
        <w:t xml:space="preserve">navike slične, a po čemu se </w:t>
      </w:r>
      <w:r w:rsidRPr="00333B77">
        <w:t>razlikuju od refleksa?</w:t>
      </w:r>
    </w:p>
    <w:p w14:paraId="3AE844A8" w14:textId="77777777" w:rsidR="00333B77" w:rsidRPr="00333B77" w:rsidRDefault="00333B77" w:rsidP="00333B77">
      <w:pPr>
        <w:numPr>
          <w:ilvl w:val="0"/>
          <w:numId w:val="32"/>
        </w:numPr>
        <w:rPr>
          <w:lang w:val="en-RS"/>
        </w:rPr>
      </w:pPr>
      <w:r w:rsidRPr="00333B77">
        <w:t xml:space="preserve">Šta je cirkularna reakcija? </w:t>
      </w:r>
    </w:p>
    <w:p w14:paraId="7B9EB207" w14:textId="478D746E" w:rsidR="00333B77" w:rsidRPr="00333B77" w:rsidRDefault="00860FC4" w:rsidP="00333B77">
      <w:pPr>
        <w:numPr>
          <w:ilvl w:val="0"/>
          <w:numId w:val="32"/>
        </w:numPr>
        <w:rPr>
          <w:lang w:val="en-RS"/>
        </w:rPr>
      </w:pPr>
      <w:r>
        <w:rPr>
          <w:lang w:val="en-US"/>
        </w:rPr>
        <w:t xml:space="preserve">Šta </w:t>
      </w:r>
      <w:r w:rsidR="00333B77" w:rsidRPr="00333B77">
        <w:t>je cirkularna reakcija I?</w:t>
      </w:r>
    </w:p>
    <w:p w14:paraId="12209DF2" w14:textId="18B88498" w:rsidR="00333B77" w:rsidRPr="00860FC4" w:rsidRDefault="00333B77" w:rsidP="00333B77">
      <w:pPr>
        <w:numPr>
          <w:ilvl w:val="0"/>
          <w:numId w:val="32"/>
        </w:numPr>
        <w:rPr>
          <w:lang w:val="en-RS"/>
        </w:rPr>
      </w:pPr>
      <w:r w:rsidRPr="00333B77">
        <w:t>Š</w:t>
      </w:r>
      <w:r w:rsidRPr="00333B77">
        <w:rPr>
          <w:lang w:val="en-US"/>
        </w:rPr>
        <w:t xml:space="preserve">ta je cirkularna reakcija II </w:t>
      </w:r>
      <w:r w:rsidRPr="00333B77">
        <w:t>i po čemu se razlikuje od C</w:t>
      </w:r>
      <w:r w:rsidRPr="00333B77">
        <w:rPr>
          <w:lang w:val="en-US"/>
        </w:rPr>
        <w:t>R</w:t>
      </w:r>
      <w:r w:rsidRPr="00333B77">
        <w:t>I</w:t>
      </w:r>
      <w:r w:rsidRPr="00333B77">
        <w:rPr>
          <w:lang w:val="en-US"/>
        </w:rPr>
        <w:t>?</w:t>
      </w:r>
      <w:r w:rsidRPr="00333B77">
        <w:t xml:space="preserve"> </w:t>
      </w:r>
    </w:p>
    <w:p w14:paraId="79C36C85" w14:textId="6877C3B2" w:rsidR="00333B77" w:rsidRPr="00333B77" w:rsidRDefault="00860FC4" w:rsidP="00333B77">
      <w:pPr>
        <w:numPr>
          <w:ilvl w:val="0"/>
          <w:numId w:val="32"/>
        </w:numPr>
        <w:rPr>
          <w:lang w:val="en-RS"/>
        </w:rPr>
      </w:pPr>
      <w:r>
        <w:t>U čemu je napredak CRIII? Na kom uzrastu se javljaju?</w:t>
      </w:r>
    </w:p>
    <w:p w14:paraId="36E52208" w14:textId="77777777" w:rsidR="00333B77" w:rsidRPr="00333B77" w:rsidRDefault="00333B77" w:rsidP="00333B77">
      <w:pPr>
        <w:numPr>
          <w:ilvl w:val="0"/>
          <w:numId w:val="33"/>
        </w:numPr>
        <w:rPr>
          <w:lang w:val="en-RS"/>
        </w:rPr>
      </w:pPr>
      <w:r w:rsidRPr="00333B77">
        <w:t xml:space="preserve">Šta znači postojani objekat? </w:t>
      </w:r>
    </w:p>
    <w:p w14:paraId="0F575238" w14:textId="77777777" w:rsidR="00333B77" w:rsidRPr="00333B77" w:rsidRDefault="00333B77" w:rsidP="00333B77">
      <w:pPr>
        <w:numPr>
          <w:ilvl w:val="0"/>
          <w:numId w:val="33"/>
        </w:numPr>
        <w:rPr>
          <w:lang w:val="en-RS"/>
        </w:rPr>
      </w:pPr>
      <w:r w:rsidRPr="00333B77">
        <w:t>Kako se razvija šema postojanog objekta?</w:t>
      </w:r>
    </w:p>
    <w:p w14:paraId="4472E5CC" w14:textId="77777777" w:rsidR="00333B77" w:rsidRPr="00333B77" w:rsidRDefault="00333B77" w:rsidP="00333B77">
      <w:pPr>
        <w:numPr>
          <w:ilvl w:val="0"/>
          <w:numId w:val="34"/>
        </w:numPr>
        <w:rPr>
          <w:lang w:val="en-RS"/>
        </w:rPr>
      </w:pPr>
      <w:r w:rsidRPr="00333B77">
        <w:rPr>
          <w:lang w:val="en-US"/>
        </w:rPr>
        <w:t>Kada se javlja SMI?</w:t>
      </w:r>
    </w:p>
    <w:p w14:paraId="06E69DC7" w14:textId="77777777" w:rsidR="00333B77" w:rsidRPr="00333B77" w:rsidRDefault="00333B77" w:rsidP="00333B77">
      <w:pPr>
        <w:numPr>
          <w:ilvl w:val="0"/>
          <w:numId w:val="34"/>
        </w:numPr>
        <w:rPr>
          <w:lang w:val="en-RS"/>
        </w:rPr>
      </w:pPr>
      <w:r w:rsidRPr="00333B77">
        <w:t xml:space="preserve">Šta je senzomotorna inteligencija? </w:t>
      </w:r>
    </w:p>
    <w:p w14:paraId="583F8687" w14:textId="77777777" w:rsidR="00333B77" w:rsidRPr="00333B77" w:rsidRDefault="00333B77" w:rsidP="00333B77">
      <w:pPr>
        <w:numPr>
          <w:ilvl w:val="0"/>
          <w:numId w:val="34"/>
        </w:numPr>
        <w:rPr>
          <w:lang w:val="en-RS"/>
        </w:rPr>
      </w:pPr>
      <w:r w:rsidRPr="00333B77">
        <w:t>Šta znači da je senzo-motorna, a šta da je inteligencija?</w:t>
      </w:r>
    </w:p>
    <w:p w14:paraId="07DC9695" w14:textId="77777777" w:rsidR="00333B77" w:rsidRPr="00333B77" w:rsidRDefault="00333B77" w:rsidP="00333B77">
      <w:pPr>
        <w:numPr>
          <w:ilvl w:val="0"/>
          <w:numId w:val="35"/>
        </w:numPr>
        <w:rPr>
          <w:lang w:val="en-RS"/>
        </w:rPr>
      </w:pPr>
      <w:r w:rsidRPr="00333B77">
        <w:t>Koji su kriterijumi SMI</w:t>
      </w:r>
      <w:r w:rsidRPr="00333B77">
        <w:rPr>
          <w:lang w:val="en-US"/>
        </w:rPr>
        <w:t xml:space="preserve">? </w:t>
      </w:r>
    </w:p>
    <w:p w14:paraId="34897725" w14:textId="77777777" w:rsidR="00333B77" w:rsidRPr="00333B77" w:rsidRDefault="00333B77" w:rsidP="00333B77">
      <w:pPr>
        <w:numPr>
          <w:ilvl w:val="0"/>
          <w:numId w:val="35"/>
        </w:numPr>
        <w:rPr>
          <w:lang w:val="en-RS"/>
        </w:rPr>
      </w:pPr>
      <w:r w:rsidRPr="00333B77">
        <w:rPr>
          <w:lang w:val="en-US"/>
        </w:rPr>
        <w:t>Koje su manifestacije SMI?</w:t>
      </w:r>
    </w:p>
    <w:p w14:paraId="18AC95F1" w14:textId="77777777" w:rsidR="00333B77" w:rsidRPr="00333B77" w:rsidRDefault="00333B77" w:rsidP="00333B77">
      <w:pPr>
        <w:numPr>
          <w:ilvl w:val="0"/>
          <w:numId w:val="35"/>
        </w:numPr>
        <w:rPr>
          <w:lang w:val="en-RS"/>
        </w:rPr>
      </w:pPr>
      <w:r w:rsidRPr="00333B77">
        <w:rPr>
          <w:lang w:val="en-US"/>
        </w:rPr>
        <w:t>K</w:t>
      </w:r>
      <w:r w:rsidRPr="00333B77">
        <w:t>ako se završava razvoj na SMI stadijumu?</w:t>
      </w:r>
    </w:p>
    <w:p w14:paraId="3376787F" w14:textId="77777777" w:rsidR="00333B77" w:rsidRPr="00333B77" w:rsidRDefault="00333B77" w:rsidP="00333B77">
      <w:pPr>
        <w:numPr>
          <w:ilvl w:val="0"/>
          <w:numId w:val="36"/>
        </w:numPr>
        <w:rPr>
          <w:lang w:val="en-RS"/>
        </w:rPr>
      </w:pPr>
      <w:r w:rsidRPr="00333B77">
        <w:t>Šta znači egocentrizam po Pijažeu</w:t>
      </w:r>
      <w:r w:rsidRPr="00333B77">
        <w:rPr>
          <w:lang w:val="en-US"/>
        </w:rPr>
        <w:t xml:space="preserve">? </w:t>
      </w:r>
    </w:p>
    <w:p w14:paraId="62F96106" w14:textId="77777777" w:rsidR="00333B77" w:rsidRPr="00333B77" w:rsidRDefault="00333B77" w:rsidP="00333B77">
      <w:pPr>
        <w:numPr>
          <w:ilvl w:val="0"/>
          <w:numId w:val="36"/>
        </w:numPr>
        <w:rPr>
          <w:lang w:val="en-RS"/>
        </w:rPr>
      </w:pPr>
      <w:r w:rsidRPr="00333B77">
        <w:rPr>
          <w:lang w:val="en-US"/>
        </w:rPr>
        <w:t>Zašto nastaje egocentrizam?</w:t>
      </w:r>
    </w:p>
    <w:p w14:paraId="3EF9928B" w14:textId="2821DEB2" w:rsidR="00333B77" w:rsidRDefault="00333B77"/>
    <w:p w14:paraId="36690ADC" w14:textId="2DFB8AA1" w:rsidR="00333B77" w:rsidRDefault="00333B77" w:rsidP="00333B77">
      <w:pPr>
        <w:shd w:val="clear" w:color="auto" w:fill="DEEAF6" w:themeFill="accent5" w:themeFillTint="33"/>
      </w:pPr>
      <w:r>
        <w:t>Faze SMP (od rođenja do 2. godine)</w:t>
      </w:r>
    </w:p>
    <w:p w14:paraId="1B0F2E66" w14:textId="7B725231" w:rsidR="00D65106" w:rsidRDefault="00D65106">
      <w:r>
        <w:t>I faza (0-1 meseca)</w:t>
      </w:r>
    </w:p>
    <w:p w14:paraId="64C1645C" w14:textId="77777777" w:rsidR="00D65106" w:rsidRPr="00D65106" w:rsidRDefault="00D65106" w:rsidP="00D65106">
      <w:pPr>
        <w:numPr>
          <w:ilvl w:val="0"/>
          <w:numId w:val="1"/>
        </w:numPr>
        <w:rPr>
          <w:lang w:val="en-RS"/>
        </w:rPr>
      </w:pPr>
      <w:r w:rsidRPr="00D65106">
        <w:rPr>
          <w:b/>
          <w:bCs/>
        </w:rPr>
        <w:t xml:space="preserve">Refleksne aktivnosti </w:t>
      </w:r>
      <w:r w:rsidRPr="00D65106">
        <w:t>(sisanje, hvatanje dlanom, pokreti očiju) – sastoje se od aktivnosti i objekta</w:t>
      </w:r>
    </w:p>
    <w:p w14:paraId="6A340951" w14:textId="77777777" w:rsidR="00D65106" w:rsidRPr="00D65106" w:rsidRDefault="00D65106" w:rsidP="00D65106">
      <w:pPr>
        <w:numPr>
          <w:ilvl w:val="0"/>
          <w:numId w:val="1"/>
        </w:numPr>
        <w:rPr>
          <w:lang w:val="en-RS"/>
        </w:rPr>
      </w:pPr>
      <w:r w:rsidRPr="00D65106">
        <w:rPr>
          <w:b/>
          <w:bCs/>
        </w:rPr>
        <w:t>Nema razlikovanja subjekta</w:t>
      </w:r>
      <w:r w:rsidRPr="00D65106">
        <w:t xml:space="preserve"> </w:t>
      </w:r>
      <w:r w:rsidRPr="00D65106">
        <w:rPr>
          <w:b/>
          <w:bCs/>
        </w:rPr>
        <w:t xml:space="preserve">i objekta - </w:t>
      </w:r>
      <w:r w:rsidRPr="00D65106">
        <w:t>sve je deo jedne maglovite celine</w:t>
      </w:r>
    </w:p>
    <w:p w14:paraId="695657D8" w14:textId="77777777" w:rsidR="00D65106" w:rsidRPr="00D65106" w:rsidRDefault="00D65106" w:rsidP="00D65106">
      <w:pPr>
        <w:numPr>
          <w:ilvl w:val="0"/>
          <w:numId w:val="1"/>
        </w:numPr>
        <w:rPr>
          <w:lang w:val="en-RS"/>
        </w:rPr>
      </w:pPr>
      <w:r w:rsidRPr="00D65106">
        <w:rPr>
          <w:lang w:val="en-US"/>
        </w:rPr>
        <w:t>R</w:t>
      </w:r>
      <w:r w:rsidRPr="00D65106">
        <w:t xml:space="preserve">efleks je rigidan, prost urođen mehanizam ograničen na ponavljanje radnje.  </w:t>
      </w:r>
    </w:p>
    <w:p w14:paraId="3074D721" w14:textId="77777777" w:rsidR="00D65106" w:rsidRPr="00D65106" w:rsidRDefault="00D65106" w:rsidP="00D65106">
      <w:pPr>
        <w:numPr>
          <w:ilvl w:val="0"/>
          <w:numId w:val="1"/>
        </w:numPr>
        <w:rPr>
          <w:lang w:val="en-RS"/>
        </w:rPr>
      </w:pPr>
      <w:r w:rsidRPr="00D65106">
        <w:rPr>
          <w:b/>
          <w:bCs/>
        </w:rPr>
        <w:t>Dominacija asimilacije</w:t>
      </w:r>
      <w:r w:rsidRPr="00D65106">
        <w:t xml:space="preserve"> (AS) nad akomodacijom (AK): Asimilovanje svih objekata u refleksne aktivnosti</w:t>
      </w:r>
    </w:p>
    <w:p w14:paraId="0D6DE8C7" w14:textId="77777777" w:rsidR="00D65106" w:rsidRPr="00D65106" w:rsidRDefault="00D65106" w:rsidP="00D65106">
      <w:pPr>
        <w:numPr>
          <w:ilvl w:val="0"/>
          <w:numId w:val="1"/>
        </w:numPr>
        <w:rPr>
          <w:lang w:val="en-RS"/>
        </w:rPr>
      </w:pPr>
      <w:r w:rsidRPr="00D65106">
        <w:rPr>
          <w:u w:val="single"/>
          <w:lang w:val="en-US"/>
        </w:rPr>
        <w:t>R</w:t>
      </w:r>
      <w:r w:rsidRPr="00D65106">
        <w:rPr>
          <w:u w:val="single"/>
        </w:rPr>
        <w:t xml:space="preserve">eprodukltivna AS </w:t>
      </w:r>
      <w:r w:rsidRPr="00D65106">
        <w:t xml:space="preserve">(funkcionalna – ponavljanje) i </w:t>
      </w:r>
      <w:r w:rsidRPr="00D65106">
        <w:rPr>
          <w:u w:val="single"/>
        </w:rPr>
        <w:t>generalizujuća AS</w:t>
      </w:r>
      <w:r w:rsidRPr="00D65106">
        <w:t xml:space="preserve"> (primena šeme na razlilčite objekte)</w:t>
      </w:r>
    </w:p>
    <w:p w14:paraId="4C87E153" w14:textId="77777777" w:rsidR="00D65106" w:rsidRPr="00D65106" w:rsidRDefault="00D65106" w:rsidP="00D65106">
      <w:pPr>
        <w:numPr>
          <w:ilvl w:val="0"/>
          <w:numId w:val="1"/>
        </w:numPr>
        <w:rPr>
          <w:lang w:val="en-RS"/>
        </w:rPr>
      </w:pPr>
      <w:r w:rsidRPr="00D65106">
        <w:rPr>
          <w:u w:val="single"/>
        </w:rPr>
        <w:t>Ipak i kod refleksa se tokom ponavljanja javlja AK</w:t>
      </w:r>
      <w:r w:rsidRPr="00D65106">
        <w:t xml:space="preserve"> refleksna aktivnost se  do nekog stepena prilagođava objektu (dojci, kasnije prstu), što dovodi polako do </w:t>
      </w:r>
      <w:r w:rsidRPr="00D65106">
        <w:rPr>
          <w:u w:val="single"/>
        </w:rPr>
        <w:t>rekognitivne AS</w:t>
      </w:r>
      <w:r w:rsidRPr="00D65106">
        <w:t xml:space="preserve"> tj. do razlikovanja objekata (dete počinje da razlikuje dojku od rugih objekata koji dospevaju u usta)</w:t>
      </w:r>
    </w:p>
    <w:p w14:paraId="13DC0E7D" w14:textId="6BC81C28" w:rsidR="00D65106" w:rsidRPr="00D65106" w:rsidRDefault="00D65106" w:rsidP="00D65106">
      <w:pPr>
        <w:numPr>
          <w:ilvl w:val="0"/>
          <w:numId w:val="1"/>
        </w:numPr>
        <w:rPr>
          <w:lang w:val="en-RS"/>
        </w:rPr>
      </w:pPr>
      <w:r w:rsidRPr="00D65106">
        <w:rPr>
          <w:lang w:val="en-US"/>
        </w:rPr>
        <w:t>Praktikovanje i u</w:t>
      </w:r>
      <w:r w:rsidRPr="00D65106">
        <w:t>vežbavanje refleksa vodi nastanku navika - prvih akcionih šema</w:t>
      </w:r>
      <w:r w:rsidRPr="00D65106">
        <w:rPr>
          <w:lang w:val="en-US"/>
        </w:rPr>
        <w:t xml:space="preserve"> </w:t>
      </w:r>
      <w:r w:rsidRPr="00D65106">
        <w:t>na</w:t>
      </w:r>
      <w:r w:rsidRPr="00D65106">
        <w:rPr>
          <w:lang w:val="en-US"/>
        </w:rPr>
        <w:t xml:space="preserve"> slede</w:t>
      </w:r>
      <w:r w:rsidRPr="00D65106">
        <w:t>će</w:t>
      </w:r>
      <w:r w:rsidRPr="00D65106">
        <w:rPr>
          <w:lang w:val="en-US"/>
        </w:rPr>
        <w:t>m stadijumu</w:t>
      </w:r>
      <w:r w:rsidRPr="00D65106">
        <w:t>!</w:t>
      </w:r>
    </w:p>
    <w:p w14:paraId="76ED1C32" w14:textId="015F9923" w:rsidR="00D65106" w:rsidRDefault="00D65106" w:rsidP="00D65106">
      <w:pPr>
        <w:ind w:left="360"/>
        <w:rPr>
          <w:lang w:val="en-RS"/>
        </w:rPr>
      </w:pPr>
    </w:p>
    <w:p w14:paraId="4B8287A4" w14:textId="1FF9E40A" w:rsidR="00D65106" w:rsidRDefault="00D65106" w:rsidP="00D65106">
      <w:pPr>
        <w:ind w:left="360"/>
      </w:pPr>
      <w:r>
        <w:lastRenderedPageBreak/>
        <w:t>II faza (2-4 meseca)</w:t>
      </w:r>
    </w:p>
    <w:p w14:paraId="343C4177" w14:textId="77777777" w:rsidR="00D65106" w:rsidRPr="00D65106" w:rsidRDefault="00D65106" w:rsidP="00D65106">
      <w:pPr>
        <w:numPr>
          <w:ilvl w:val="0"/>
          <w:numId w:val="2"/>
        </w:numPr>
        <w:rPr>
          <w:lang w:val="en-RS"/>
        </w:rPr>
      </w:pPr>
      <w:r w:rsidRPr="00D65106">
        <w:rPr>
          <w:b/>
          <w:bCs/>
        </w:rPr>
        <w:t>Refleksi se menjaju kroz iskustvo deteta</w:t>
      </w:r>
      <w:r w:rsidRPr="00D65106">
        <w:t xml:space="preserve"> - usled upražnjavanja/ponavljanija, reproduktiva i generalizujuća AS. </w:t>
      </w:r>
    </w:p>
    <w:p w14:paraId="06A831B3" w14:textId="77777777" w:rsidR="00D65106" w:rsidRPr="00D65106" w:rsidRDefault="00D65106" w:rsidP="00D65106">
      <w:pPr>
        <w:numPr>
          <w:ilvl w:val="0"/>
          <w:numId w:val="2"/>
        </w:numPr>
        <w:rPr>
          <w:lang w:val="en-RS"/>
        </w:rPr>
      </w:pPr>
      <w:r w:rsidRPr="00D65106">
        <w:rPr>
          <w:b/>
          <w:bCs/>
        </w:rPr>
        <w:t xml:space="preserve">Cirkularna reakcija I (CRI) </w:t>
      </w:r>
      <w:r w:rsidRPr="00D65106">
        <w:t xml:space="preserve"> – upražnjavanje refleksa dovodi do  “zanimljivog” ishoda (zadovoljstva) i to stimuliše ponavljanje aktivnosti. </w:t>
      </w:r>
      <w:r w:rsidRPr="00D65106">
        <w:rPr>
          <w:b/>
          <w:bCs/>
        </w:rPr>
        <w:t>Objekat uključen u aktivnost je deo sopstvenog tela</w:t>
      </w:r>
      <w:r w:rsidRPr="00D65106">
        <w:t xml:space="preserve"> (sisanje placa, otvaranje usta)</w:t>
      </w:r>
    </w:p>
    <w:p w14:paraId="7D874DBB" w14:textId="77777777" w:rsidR="00D65106" w:rsidRPr="00D65106" w:rsidRDefault="00D65106" w:rsidP="00D65106">
      <w:pPr>
        <w:ind w:left="360"/>
        <w:rPr>
          <w:lang w:val="en-RS"/>
        </w:rPr>
      </w:pPr>
      <w:r w:rsidRPr="00D65106">
        <w:rPr>
          <w:lang w:val="en-US"/>
        </w:rPr>
        <w:t>B</w:t>
      </w:r>
      <w:r w:rsidRPr="00D65106">
        <w:t>eba ponavlja refleksne pokrete si</w:t>
      </w:r>
      <w:r w:rsidRPr="00D65106">
        <w:rPr>
          <w:lang w:val="en-US"/>
        </w:rPr>
        <w:t>s</w:t>
      </w:r>
      <w:r w:rsidRPr="00D65106">
        <w:t xml:space="preserve">anja, slučajno </w:t>
      </w:r>
      <w:r w:rsidRPr="00D65106">
        <w:rPr>
          <w:lang w:val="en-US"/>
        </w:rPr>
        <w:t>joj</w:t>
      </w:r>
      <w:r w:rsidRPr="00D65106">
        <w:t xml:space="preserve"> palac dođe do usta, efekeat te radnje donosi zadovoljstvo, </w:t>
      </w:r>
      <w:r w:rsidRPr="00D65106">
        <w:rPr>
          <w:lang w:val="en-US"/>
        </w:rPr>
        <w:t>beba</w:t>
      </w:r>
      <w:r w:rsidRPr="00D65106">
        <w:t xml:space="preserve"> ga spontano (</w:t>
      </w:r>
      <w:r w:rsidRPr="00D65106">
        <w:rPr>
          <w:u w:val="single"/>
        </w:rPr>
        <w:t>bez namere</w:t>
      </w:r>
      <w:r w:rsidRPr="00D65106">
        <w:t>) i polako usavršava, koordiniše pokret šake i pokrete usta (palac sve bolje dovodi do usta).</w:t>
      </w:r>
    </w:p>
    <w:p w14:paraId="64706560" w14:textId="55EA050F" w:rsidR="00D65106" w:rsidRPr="00D65106" w:rsidRDefault="00D65106" w:rsidP="00737890">
      <w:pPr>
        <w:numPr>
          <w:ilvl w:val="0"/>
          <w:numId w:val="3"/>
        </w:numPr>
        <w:rPr>
          <w:lang w:val="en-RS"/>
        </w:rPr>
      </w:pPr>
      <w:r w:rsidRPr="00D65106">
        <w:rPr>
          <w:b/>
          <w:bCs/>
        </w:rPr>
        <w:t>Formiranje navika (prve akcione šeme)</w:t>
      </w:r>
      <w:r w:rsidRPr="00D65106">
        <w:t xml:space="preserve">. Ponavljanje refleksa vodi sve većoj akdomodaciji različitim objektima i </w:t>
      </w:r>
      <w:r w:rsidRPr="00D65106">
        <w:rPr>
          <w:b/>
          <w:bCs/>
          <w:u w:val="single"/>
        </w:rPr>
        <w:t>prvm veoma grubim koordinacijama pokreta i opažaja, te stvaranjem navika.</w:t>
      </w:r>
      <w:r w:rsidRPr="00D65106">
        <w:t xml:space="preserve">  </w:t>
      </w:r>
      <w:r w:rsidRPr="00D65106">
        <w:br/>
        <w:t>Refleksi su rigidni, ne akomodiraju se u toj meri različitim objektima i nema koordinacije akcija. Sisanje placa</w:t>
      </w:r>
      <w:r w:rsidR="00737890">
        <w:t xml:space="preserve">. </w:t>
      </w:r>
      <w:r w:rsidRPr="00D65106">
        <w:t>Otvaranje usta kada se objekat približi licu  - refleksni pokret pri dojenju se postepeno koordiniše sa opažajem objekta koji se približava licu</w:t>
      </w:r>
    </w:p>
    <w:p w14:paraId="46EE047E" w14:textId="77777777" w:rsidR="00D65106" w:rsidRPr="00D65106" w:rsidRDefault="00D65106" w:rsidP="00D65106">
      <w:pPr>
        <w:numPr>
          <w:ilvl w:val="0"/>
          <w:numId w:val="4"/>
        </w:numPr>
        <w:rPr>
          <w:lang w:val="en-RS"/>
        </w:rPr>
      </w:pPr>
      <w:r w:rsidRPr="00D65106">
        <w:rPr>
          <w:b/>
          <w:bCs/>
        </w:rPr>
        <w:t xml:space="preserve">Objekat je produžetak šeme i  njen integralni deo </w:t>
      </w:r>
    </w:p>
    <w:p w14:paraId="342F2FD7" w14:textId="77777777" w:rsidR="00D65106" w:rsidRPr="00D65106" w:rsidRDefault="00D65106" w:rsidP="00D65106">
      <w:pPr>
        <w:ind w:left="360"/>
        <w:rPr>
          <w:lang w:val="en-RS"/>
        </w:rPr>
      </w:pPr>
      <w:r w:rsidRPr="00D65106">
        <w:t>Pojava objekta neće dovesti do ponavljanja aktivnosti ako on nije suviše blizu usta, jer nema namere, objekat mora da bude veoma “blizu” refleksne aktivnosti da bi izazvao nejno ponavljanje.</w:t>
      </w:r>
    </w:p>
    <w:p w14:paraId="114B0B52" w14:textId="77777777" w:rsidR="00D65106" w:rsidRPr="00D65106" w:rsidRDefault="00D65106" w:rsidP="00D65106">
      <w:pPr>
        <w:numPr>
          <w:ilvl w:val="0"/>
          <w:numId w:val="5"/>
        </w:numPr>
        <w:rPr>
          <w:lang w:val="en-RS"/>
        </w:rPr>
      </w:pPr>
      <w:r w:rsidRPr="00D65106">
        <w:t>Još uvek je jako dominatna asimilacija, i dete je usredsređeno na ponavljanje aktivnosti proizašlih iz refleksa.</w:t>
      </w:r>
    </w:p>
    <w:p w14:paraId="50AE174B" w14:textId="579E3FFE" w:rsidR="00D65106" w:rsidRDefault="00D65106" w:rsidP="00D65106">
      <w:pPr>
        <w:ind w:left="360"/>
      </w:pPr>
    </w:p>
    <w:p w14:paraId="6D09DDD2" w14:textId="1254A55F" w:rsidR="00D65106" w:rsidRDefault="00D65106" w:rsidP="00D65106">
      <w:pPr>
        <w:ind w:left="360"/>
      </w:pPr>
      <w:r>
        <w:t>III faza (4-8 meseci)</w:t>
      </w:r>
    </w:p>
    <w:p w14:paraId="11A9C470" w14:textId="77777777" w:rsidR="00D65106" w:rsidRPr="00D65106" w:rsidRDefault="00D65106" w:rsidP="00D65106">
      <w:pPr>
        <w:numPr>
          <w:ilvl w:val="0"/>
          <w:numId w:val="6"/>
        </w:numPr>
        <w:rPr>
          <w:lang w:val="en-RS"/>
        </w:rPr>
      </w:pPr>
      <w:r w:rsidRPr="00D65106">
        <w:rPr>
          <w:b/>
          <w:bCs/>
        </w:rPr>
        <w:t xml:space="preserve">Cirkularna reakcija II (CRI) </w:t>
      </w:r>
      <w:r w:rsidRPr="00D65106">
        <w:t xml:space="preserve"> – upražnjavanje aktivnosti dovodi do zadovoljstva tj. do nekog  “zanimljivog” ishoda i to stimuliše ponavljanje te aktivnosti. </w:t>
      </w:r>
      <w:r w:rsidRPr="00D65106">
        <w:rPr>
          <w:b/>
          <w:bCs/>
        </w:rPr>
        <w:t>Objekat uključen u aktivnost je deo spoljne sredine</w:t>
      </w:r>
      <w:r w:rsidRPr="00D65106">
        <w:t>.</w:t>
      </w:r>
    </w:p>
    <w:p w14:paraId="38E1A4ED" w14:textId="77777777" w:rsidR="00D65106" w:rsidRPr="00D65106" w:rsidRDefault="00D65106" w:rsidP="00D65106">
      <w:pPr>
        <w:ind w:left="360"/>
        <w:rPr>
          <w:lang w:val="en-RS"/>
        </w:rPr>
      </w:pPr>
      <w:r w:rsidRPr="00D65106">
        <w:rPr>
          <w:u w:val="single"/>
        </w:rPr>
        <w:t>Sličnosti i razlike CRI i CRII</w:t>
      </w:r>
      <w:r w:rsidRPr="00D65106">
        <w:t xml:space="preserve">: Kod obe pojave zanimljiv ishod dovodi do ponavljanja, i dalje nema namere da se to učni. Kod CR II ponavljanje je vezano za susret sa novim objektima, a kod CRI dete je fokusirano na sopstveno telo. Dete je sada </w:t>
      </w:r>
      <w:r w:rsidRPr="00D65106">
        <w:rPr>
          <w:b/>
          <w:bCs/>
        </w:rPr>
        <w:t>mnogo više usmereno na objekte iz sredine</w:t>
      </w:r>
      <w:r w:rsidRPr="00D65106">
        <w:t xml:space="preserve">. Počinje polako istraživanje okoline. </w:t>
      </w:r>
    </w:p>
    <w:p w14:paraId="4380E054" w14:textId="77777777" w:rsidR="00D65106" w:rsidRPr="00D65106" w:rsidRDefault="00D65106" w:rsidP="00D65106">
      <w:pPr>
        <w:numPr>
          <w:ilvl w:val="0"/>
          <w:numId w:val="7"/>
        </w:numPr>
        <w:rPr>
          <w:lang w:val="en-RS"/>
        </w:rPr>
      </w:pPr>
      <w:r w:rsidRPr="00D65106">
        <w:t xml:space="preserve">Javljaju se </w:t>
      </w:r>
      <w:r w:rsidRPr="00D65106">
        <w:rPr>
          <w:b/>
          <w:bCs/>
        </w:rPr>
        <w:t xml:space="preserve">nove navike (akcione šeme) - </w:t>
      </w:r>
      <w:r w:rsidRPr="00D65106">
        <w:t xml:space="preserve">nije više samo sisanje, gledanje dodirivanje, slušanje kao na prethodnom stadijumu, već se javlja </w:t>
      </w:r>
      <w:r w:rsidRPr="00D65106">
        <w:rPr>
          <w:b/>
          <w:bCs/>
          <w:u w:val="single"/>
        </w:rPr>
        <w:t xml:space="preserve">ljuljanje, trljanje, udaranje, trešenje </w:t>
      </w:r>
      <w:r w:rsidRPr="00D65106">
        <w:t xml:space="preserve">– </w:t>
      </w:r>
      <w:r w:rsidRPr="00D65106">
        <w:rPr>
          <w:b/>
          <w:bCs/>
        </w:rPr>
        <w:t>šeme prilagođene raznim objektima, ali još uvek prilično izolovane i nepovezane</w:t>
      </w:r>
    </w:p>
    <w:p w14:paraId="422AD440" w14:textId="77777777" w:rsidR="00D65106" w:rsidRPr="00D65106" w:rsidRDefault="00D65106" w:rsidP="00D65106">
      <w:pPr>
        <w:numPr>
          <w:ilvl w:val="0"/>
          <w:numId w:val="7"/>
        </w:numPr>
        <w:rPr>
          <w:lang w:val="en-RS"/>
        </w:rPr>
      </w:pPr>
      <w:r w:rsidRPr="00D65106">
        <w:rPr>
          <w:b/>
          <w:bCs/>
        </w:rPr>
        <w:t xml:space="preserve">Izraženija akomodacija - šema se prilagođava cilju </w:t>
      </w:r>
      <w:r w:rsidRPr="00D65106">
        <w:t xml:space="preserve">(specifičnom objektu) i dete sve bolje razlikuje objekte na ovnovu tih šema – </w:t>
      </w:r>
      <w:r w:rsidRPr="00D65106">
        <w:rPr>
          <w:b/>
          <w:bCs/>
        </w:rPr>
        <w:t xml:space="preserve">motorno prepoznavanje </w:t>
      </w:r>
      <w:r w:rsidRPr="00D65106">
        <w:rPr>
          <w:b/>
          <w:bCs/>
        </w:rPr>
        <w:br/>
      </w:r>
      <w:r w:rsidRPr="00D65106">
        <w:t xml:space="preserve">Zvečka </w:t>
      </w:r>
      <w:r w:rsidRPr="00D65106">
        <w:rPr>
          <w:lang w:val="en-US"/>
        </w:rPr>
        <w:t xml:space="preserve">napravljena </w:t>
      </w:r>
      <w:r w:rsidRPr="00D65106">
        <w:t>od tkanine se ne sisa, ali se trese i udara.</w:t>
      </w:r>
    </w:p>
    <w:p w14:paraId="001D7E02" w14:textId="77777777" w:rsidR="00D65106" w:rsidRPr="00D65106" w:rsidRDefault="00D65106" w:rsidP="00D65106">
      <w:pPr>
        <w:numPr>
          <w:ilvl w:val="0"/>
          <w:numId w:val="7"/>
        </w:numPr>
        <w:rPr>
          <w:lang w:val="en-RS"/>
        </w:rPr>
      </w:pPr>
      <w:r w:rsidRPr="00D65106">
        <w:rPr>
          <w:b/>
          <w:bCs/>
          <w:u w:val="single"/>
        </w:rPr>
        <w:t xml:space="preserve">Počinju prve koordiniranje navika/akcionih šema </w:t>
      </w:r>
      <w:r w:rsidRPr="00D65106">
        <w:t xml:space="preserve">– priprema za pojavu SMI, koordinacija viđenja i hvatanja, čuvenja i mirisanja </w:t>
      </w:r>
    </w:p>
    <w:p w14:paraId="0677D5A4" w14:textId="77777777" w:rsidR="00D65106" w:rsidRPr="00D65106" w:rsidRDefault="00D65106" w:rsidP="00D65106">
      <w:pPr>
        <w:ind w:left="360"/>
        <w:rPr>
          <w:lang w:val="en-RS"/>
        </w:rPr>
      </w:pPr>
      <w:r w:rsidRPr="00D65106">
        <w:rPr>
          <w:b/>
          <w:bCs/>
        </w:rPr>
        <w:t>Dete pokušava da uhvati objekte koje vidi, prati pogledom objekte i predviđa njihovu putanju</w:t>
      </w:r>
    </w:p>
    <w:p w14:paraId="3E4BAFEC" w14:textId="77777777" w:rsidR="00D65106" w:rsidRPr="00D65106" w:rsidRDefault="00D65106" w:rsidP="00D65106">
      <w:pPr>
        <w:numPr>
          <w:ilvl w:val="0"/>
          <w:numId w:val="8"/>
        </w:numPr>
        <w:rPr>
          <w:lang w:val="en-RS"/>
        </w:rPr>
      </w:pPr>
      <w:r w:rsidRPr="00D65106">
        <w:rPr>
          <w:b/>
          <w:bCs/>
        </w:rPr>
        <w:t>Nema prave namere!</w:t>
      </w:r>
      <w:r w:rsidRPr="00D65106">
        <w:t xml:space="preserve"> (po Pijažeu uslov da bi se ponašanje nazvalo inteligentnim) – već intersantan ishod akcije izvedene sa objektom vodi ponavljanju te akcije (CR II) .</w:t>
      </w:r>
    </w:p>
    <w:p w14:paraId="5458E99A" w14:textId="08F27529" w:rsidR="00D65106" w:rsidRDefault="00D65106" w:rsidP="00D65106">
      <w:pPr>
        <w:ind w:left="360"/>
      </w:pPr>
    </w:p>
    <w:p w14:paraId="58855E3D" w14:textId="09B83BC7" w:rsidR="00D65106" w:rsidRDefault="00D65106" w:rsidP="00D65106">
      <w:pPr>
        <w:ind w:left="360"/>
      </w:pPr>
      <w:r>
        <w:t>IV faza (8-12 meseci)</w:t>
      </w:r>
    </w:p>
    <w:p w14:paraId="60FCBD4A" w14:textId="77777777" w:rsidR="00D65106" w:rsidRPr="00D65106" w:rsidRDefault="00D65106" w:rsidP="00D65106">
      <w:pPr>
        <w:numPr>
          <w:ilvl w:val="0"/>
          <w:numId w:val="9"/>
        </w:numPr>
        <w:rPr>
          <w:lang w:val="en-RS"/>
        </w:rPr>
      </w:pPr>
      <w:r w:rsidRPr="00D65106">
        <w:t xml:space="preserve">Javlja se </w:t>
      </w:r>
      <w:r w:rsidRPr="00D65106">
        <w:rPr>
          <w:b/>
          <w:bCs/>
        </w:rPr>
        <w:t>inteligen</w:t>
      </w:r>
      <w:r w:rsidRPr="00D65106">
        <w:rPr>
          <w:b/>
          <w:bCs/>
          <w:lang w:val="en-US"/>
        </w:rPr>
        <w:t>tno pona</w:t>
      </w:r>
      <w:r w:rsidRPr="00D65106">
        <w:rPr>
          <w:b/>
          <w:bCs/>
        </w:rPr>
        <w:t xml:space="preserve">šanje </w:t>
      </w:r>
      <w:r w:rsidRPr="00D65106">
        <w:t xml:space="preserve">u pravom mislu! </w:t>
      </w:r>
      <w:r w:rsidRPr="00D65106">
        <w:rPr>
          <w:lang w:val="en-US"/>
        </w:rPr>
        <w:t>M</w:t>
      </w:r>
      <w:r w:rsidRPr="00D65106">
        <w:t>anifestacije inteligencije</w:t>
      </w:r>
    </w:p>
    <w:p w14:paraId="5AF6A3C3" w14:textId="77777777" w:rsidR="00D65106" w:rsidRPr="00D65106" w:rsidRDefault="00D65106" w:rsidP="00D65106">
      <w:pPr>
        <w:numPr>
          <w:ilvl w:val="0"/>
          <w:numId w:val="10"/>
        </w:numPr>
        <w:rPr>
          <w:lang w:val="en-RS"/>
        </w:rPr>
      </w:pPr>
      <w:r w:rsidRPr="00D65106">
        <w:rPr>
          <w:b/>
          <w:bCs/>
          <w:u w:val="single"/>
          <w:lang w:val="en-US"/>
        </w:rPr>
        <w:lastRenderedPageBreak/>
        <w:t>P</w:t>
      </w:r>
      <w:r w:rsidRPr="00D65106">
        <w:rPr>
          <w:b/>
          <w:bCs/>
          <w:u w:val="single"/>
        </w:rPr>
        <w:t>ostojanje namere</w:t>
      </w:r>
    </w:p>
    <w:p w14:paraId="42F54E8D" w14:textId="77777777" w:rsidR="00D65106" w:rsidRPr="00D65106" w:rsidRDefault="00D65106" w:rsidP="00D65106">
      <w:pPr>
        <w:numPr>
          <w:ilvl w:val="0"/>
          <w:numId w:val="10"/>
        </w:numPr>
        <w:rPr>
          <w:lang w:val="en-RS"/>
        </w:rPr>
      </w:pPr>
      <w:r w:rsidRPr="00D65106">
        <w:rPr>
          <w:b/>
          <w:bCs/>
          <w:u w:val="single"/>
          <w:lang w:val="en-US"/>
        </w:rPr>
        <w:t>R</w:t>
      </w:r>
      <w:r w:rsidRPr="00D65106">
        <w:rPr>
          <w:b/>
          <w:bCs/>
          <w:u w:val="single"/>
        </w:rPr>
        <w:t>azlikovanje sredstva i cilja</w:t>
      </w:r>
    </w:p>
    <w:p w14:paraId="57D3417A" w14:textId="77777777" w:rsidR="00D65106" w:rsidRPr="00D65106" w:rsidRDefault="00D65106" w:rsidP="00D65106">
      <w:pPr>
        <w:numPr>
          <w:ilvl w:val="0"/>
          <w:numId w:val="10"/>
        </w:numPr>
        <w:rPr>
          <w:lang w:val="en-RS"/>
        </w:rPr>
      </w:pPr>
      <w:r w:rsidRPr="00D65106">
        <w:rPr>
          <w:b/>
          <w:bCs/>
          <w:u w:val="single"/>
        </w:rPr>
        <w:t>Koordinaciija postojećih akcionih šema</w:t>
      </w:r>
      <w:r w:rsidRPr="00D65106">
        <w:rPr>
          <w:b/>
          <w:bCs/>
        </w:rPr>
        <w:t xml:space="preserve">, </w:t>
      </w:r>
      <w:r w:rsidRPr="00D65106">
        <w:t>kako bi se sredstvo iskoristilo da se dođe do cilja</w:t>
      </w:r>
    </w:p>
    <w:p w14:paraId="5E83BF62" w14:textId="77777777" w:rsidR="00D65106" w:rsidRPr="00D65106" w:rsidRDefault="00D65106" w:rsidP="00D65106">
      <w:pPr>
        <w:ind w:left="360"/>
        <w:rPr>
          <w:lang w:val="en-RS"/>
        </w:rPr>
      </w:pPr>
      <w:r w:rsidRPr="00D65106">
        <w:rPr>
          <w:b/>
          <w:bCs/>
        </w:rPr>
        <w:t xml:space="preserve">Kako uočiti nameru u ponašanju deteta? </w:t>
      </w:r>
    </w:p>
    <w:p w14:paraId="7F51F92D" w14:textId="77777777" w:rsidR="00D65106" w:rsidRPr="00D65106" w:rsidRDefault="00D65106" w:rsidP="00D65106">
      <w:pPr>
        <w:ind w:left="360"/>
        <w:rPr>
          <w:lang w:val="en-RS"/>
        </w:rPr>
      </w:pPr>
      <w:r w:rsidRPr="00D65106">
        <w:rPr>
          <w:b/>
          <w:bCs/>
        </w:rPr>
        <w:t xml:space="preserve">Ponašanje dominatno usmereno ka objektima </w:t>
      </w:r>
      <w:r w:rsidRPr="00D65106">
        <w:t>(ispitivanje objekata)</w:t>
      </w:r>
      <w:r w:rsidRPr="00D65106">
        <w:rPr>
          <w:b/>
          <w:bCs/>
        </w:rPr>
        <w:t xml:space="preserve">,  pojava akcja koje spajaju sredstvo i cilj </w:t>
      </w:r>
      <w:r w:rsidRPr="00D65106">
        <w:t xml:space="preserve">tj. pomažu da se dođe do cilja, (kada ne može da dohvati igračku zbog prepreke, uklanja je), </w:t>
      </w:r>
      <w:r w:rsidRPr="00D65106">
        <w:rPr>
          <w:b/>
          <w:bCs/>
        </w:rPr>
        <w:t xml:space="preserve"> akcije su manje rigidne i repetitivne u odnosu na one kod navika, a mnogo više se iposljava AK </w:t>
      </w:r>
      <w:r w:rsidRPr="00D65106">
        <w:t>tj. prialogođavanje akcije specifičnom objektu - cilju</w:t>
      </w:r>
      <w:r w:rsidRPr="00D65106">
        <w:rPr>
          <w:b/>
          <w:bCs/>
        </w:rPr>
        <w:t>.</w:t>
      </w:r>
    </w:p>
    <w:p w14:paraId="06D126BE" w14:textId="77777777" w:rsidR="00D65106" w:rsidRPr="00D65106" w:rsidRDefault="00D65106" w:rsidP="00D65106">
      <w:pPr>
        <w:numPr>
          <w:ilvl w:val="0"/>
          <w:numId w:val="11"/>
        </w:numPr>
        <w:rPr>
          <w:lang w:val="en-RS"/>
        </w:rPr>
      </w:pPr>
      <w:r w:rsidRPr="00D65106">
        <w:rPr>
          <w:b/>
          <w:bCs/>
          <w:lang w:val="en-US"/>
        </w:rPr>
        <w:t>P</w:t>
      </w:r>
      <w:r w:rsidRPr="00D65106">
        <w:rPr>
          <w:b/>
          <w:bCs/>
        </w:rPr>
        <w:t xml:space="preserve">rimena šeme na nove situacije i izdvajanje šeme od navike (akciona šema u pravom smilsu – </w:t>
      </w:r>
      <w:r w:rsidRPr="00D65106">
        <w:rPr>
          <w:b/>
          <w:bCs/>
          <w:i/>
          <w:iCs/>
        </w:rPr>
        <w:t>sekundarne šeme</w:t>
      </w:r>
      <w:r w:rsidRPr="00D65106">
        <w:rPr>
          <w:b/>
          <w:bCs/>
        </w:rPr>
        <w:t xml:space="preserve">) – </w:t>
      </w:r>
      <w:r w:rsidRPr="00D65106">
        <w:t>akcione šeme su fleksibilnije od navika i više prilagođene različitim objektima, fokusirane na objekte i u službi njihovog istraživanja.</w:t>
      </w:r>
      <w:r w:rsidRPr="00D65106">
        <w:br/>
      </w:r>
      <w:r w:rsidRPr="00D65106">
        <w:rPr>
          <w:b/>
          <w:bCs/>
        </w:rPr>
        <w:t>Navike manje fleksibilne, manje koordinisane i okrenute vlastitom telu!</w:t>
      </w:r>
    </w:p>
    <w:p w14:paraId="20C7F003" w14:textId="77777777" w:rsidR="00D65106" w:rsidRPr="00D65106" w:rsidRDefault="00D65106" w:rsidP="00D65106">
      <w:pPr>
        <w:numPr>
          <w:ilvl w:val="0"/>
          <w:numId w:val="11"/>
        </w:numPr>
        <w:rPr>
          <w:lang w:val="en-RS"/>
        </w:rPr>
      </w:pPr>
      <w:r w:rsidRPr="00D65106">
        <w:rPr>
          <w:b/>
          <w:bCs/>
        </w:rPr>
        <w:t xml:space="preserve">Svrsishodna  kooridnacija šema – </w:t>
      </w:r>
      <w:r w:rsidRPr="00D65106">
        <w:t xml:space="preserve">dolazak do cilja </w:t>
      </w:r>
      <w:r w:rsidRPr="00D65106">
        <w:br/>
      </w:r>
      <w:r w:rsidRPr="00D65106">
        <w:tab/>
      </w:r>
      <w:r w:rsidRPr="00D65106">
        <w:rPr>
          <w:b/>
          <w:bCs/>
        </w:rPr>
        <w:t xml:space="preserve">Uklanjanje prepreke </w:t>
      </w:r>
      <w:r w:rsidRPr="00D65106">
        <w:t xml:space="preserve">da bi se došlo do objekta. </w:t>
      </w:r>
      <w:r w:rsidRPr="00D65106">
        <w:br/>
      </w:r>
      <w:r w:rsidRPr="00D65106">
        <w:tab/>
      </w:r>
      <w:r w:rsidRPr="00D65106">
        <w:rPr>
          <w:b/>
          <w:bCs/>
          <w:u w:val="single"/>
        </w:rPr>
        <w:t>Recipročna AS</w:t>
      </w:r>
      <w:r w:rsidRPr="00D65106">
        <w:rPr>
          <w:b/>
          <w:bCs/>
        </w:rPr>
        <w:t xml:space="preserve"> –</w:t>
      </w:r>
      <w:r w:rsidRPr="00D65106">
        <w:t xml:space="preserve"> objekat prepoznat od dve razlilčite AŠ</w:t>
      </w:r>
      <w:r w:rsidRPr="00D65106">
        <w:br/>
      </w:r>
      <w:r w:rsidRPr="00D65106">
        <w:tab/>
        <w:t xml:space="preserve">Novi objekat se ispituje tako što se trese, udara, trlja od podlogu i sl. (zvečka </w:t>
      </w:r>
      <w:r w:rsidRPr="00D65106">
        <w:tab/>
        <w:t>je objekat koji se istovreme sluša, gleda i trese)</w:t>
      </w:r>
    </w:p>
    <w:p w14:paraId="314F6447" w14:textId="77777777" w:rsidR="00D65106" w:rsidRPr="00D65106" w:rsidRDefault="00D65106" w:rsidP="00D65106">
      <w:pPr>
        <w:numPr>
          <w:ilvl w:val="0"/>
          <w:numId w:val="11"/>
        </w:numPr>
        <w:rPr>
          <w:lang w:val="en-RS"/>
        </w:rPr>
      </w:pPr>
      <w:r w:rsidRPr="00D65106">
        <w:rPr>
          <w:b/>
          <w:bCs/>
          <w:lang w:val="en-US"/>
        </w:rPr>
        <w:t>J</w:t>
      </w:r>
      <w:r w:rsidRPr="00D65106">
        <w:rPr>
          <w:b/>
          <w:bCs/>
        </w:rPr>
        <w:t>oš uvek nema stvaranja novih šema da bi se došlo do cilja!</w:t>
      </w:r>
    </w:p>
    <w:p w14:paraId="7BDA04CD" w14:textId="666C7979" w:rsidR="00D65106" w:rsidRDefault="00D65106" w:rsidP="00D65106">
      <w:pPr>
        <w:ind w:left="360"/>
      </w:pPr>
    </w:p>
    <w:p w14:paraId="6A7CFA62" w14:textId="472DA233" w:rsidR="00D65106" w:rsidRDefault="00D65106" w:rsidP="00D65106">
      <w:pPr>
        <w:ind w:left="360"/>
      </w:pPr>
      <w:r>
        <w:t>V faza (12-18 meseci)</w:t>
      </w:r>
    </w:p>
    <w:p w14:paraId="74DF01DB" w14:textId="77777777" w:rsidR="00D65106" w:rsidRPr="00D65106" w:rsidRDefault="00D65106" w:rsidP="00D65106">
      <w:pPr>
        <w:numPr>
          <w:ilvl w:val="0"/>
          <w:numId w:val="12"/>
        </w:numPr>
        <w:rPr>
          <w:lang w:val="en-RS"/>
        </w:rPr>
      </w:pPr>
      <w:r w:rsidRPr="00D65106">
        <w:rPr>
          <w:b/>
          <w:bCs/>
        </w:rPr>
        <w:t>CR III – u susretu sa novim objektima, dete varira šemu ispitujući kakav će to efekat imati na objekat. (Razvija se svest o sebi kao uzoku akcija)</w:t>
      </w:r>
    </w:p>
    <w:p w14:paraId="2A571F2D" w14:textId="77777777" w:rsidR="00D65106" w:rsidRPr="00D65106" w:rsidRDefault="00D65106" w:rsidP="00D65106">
      <w:pPr>
        <w:ind w:left="360"/>
        <w:rPr>
          <w:lang w:val="en-RS"/>
        </w:rPr>
      </w:pPr>
      <w:r w:rsidRPr="00D65106">
        <w:rPr>
          <w:u w:val="single"/>
        </w:rPr>
        <w:t>Sličnosti i razlike CRII i CRIII</w:t>
      </w:r>
      <w:r w:rsidRPr="00D65106">
        <w:t xml:space="preserve">: Kod obe ponavljanje vezano za susret sa novim objektima. Za razliku od CR II kod CRIII postoji </w:t>
      </w:r>
      <w:r w:rsidRPr="00D65106">
        <w:rPr>
          <w:b/>
          <w:bCs/>
        </w:rPr>
        <w:t>namera</w:t>
      </w:r>
      <w:r w:rsidRPr="00D65106">
        <w:t xml:space="preserve"> da se to učni. Prilikom ponavljanja u CRIII dete varira akciju da bi videlo koji ishod će proizvesti, čega nema kod CR II. Dete usmereno na otkrivanje novih svojstava objekata.</w:t>
      </w:r>
    </w:p>
    <w:p w14:paraId="6B53DB7C" w14:textId="77777777" w:rsidR="00D65106" w:rsidRPr="00D65106" w:rsidRDefault="00D65106" w:rsidP="00D65106">
      <w:pPr>
        <w:numPr>
          <w:ilvl w:val="0"/>
          <w:numId w:val="13"/>
        </w:numPr>
        <w:rPr>
          <w:lang w:val="en-RS"/>
        </w:rPr>
      </w:pPr>
      <w:r w:rsidRPr="00D65106">
        <w:rPr>
          <w:b/>
          <w:bCs/>
        </w:rPr>
        <w:t xml:space="preserve">Stravranje (diferencijacija) novih šema, kada su postojeće neadekvatne putem aktivnog eksperimentisanja – </w:t>
      </w:r>
      <w:r w:rsidRPr="00D65106">
        <w:t xml:space="preserve">traženje novih sredstava da bi se došlo do željenog cilja </w:t>
      </w:r>
      <w:r w:rsidRPr="00D65106">
        <w:br/>
      </w:r>
      <w:r w:rsidRPr="00D65106">
        <w:rPr>
          <w:b/>
          <w:bCs/>
        </w:rPr>
        <w:t>Povlačenje podloge, vučenje uzice, stavljanje manjeg predmeta u veći</w:t>
      </w:r>
      <w:r w:rsidRPr="00D65106">
        <w:t xml:space="preserve"> </w:t>
      </w:r>
      <w:r w:rsidRPr="00D65106">
        <w:br/>
      </w:r>
      <w:r w:rsidRPr="00D65106">
        <w:rPr>
          <w:b/>
          <w:bCs/>
        </w:rPr>
        <w:t>Sve bolja diferencijacija asimilacije i akomodacije</w:t>
      </w:r>
      <w:r w:rsidRPr="00D65106">
        <w:t xml:space="preserve">. Pijaže ovaj stadijum zove </w:t>
      </w:r>
      <w:r w:rsidRPr="00D65106">
        <w:rPr>
          <w:i/>
          <w:iCs/>
        </w:rPr>
        <w:t xml:space="preserve">stadijum elaboracije objekta </w:t>
      </w:r>
      <w:r w:rsidRPr="00D65106">
        <w:t xml:space="preserve">jer je aktivno eksperimentisanje (CRIII) usnmereno na istraživanje novih svojstava objekata. </w:t>
      </w:r>
      <w:r w:rsidRPr="00D65106">
        <w:rPr>
          <w:lang w:val="en-US"/>
        </w:rPr>
        <w:t>K</w:t>
      </w:r>
      <w:r w:rsidRPr="00D65106">
        <w:t>ojase ne uklapaju u postojeće šeme</w:t>
      </w:r>
    </w:p>
    <w:p w14:paraId="0B181198" w14:textId="77777777" w:rsidR="00D65106" w:rsidRPr="00D65106" w:rsidRDefault="00D65106" w:rsidP="00D65106">
      <w:pPr>
        <w:numPr>
          <w:ilvl w:val="0"/>
          <w:numId w:val="13"/>
        </w:numPr>
        <w:rPr>
          <w:lang w:val="en-RS"/>
        </w:rPr>
      </w:pPr>
      <w:r w:rsidRPr="00D65106">
        <w:rPr>
          <w:b/>
          <w:bCs/>
          <w:lang w:val="en-US"/>
        </w:rPr>
        <w:t>N</w:t>
      </w:r>
      <w:r w:rsidRPr="00D65106">
        <w:rPr>
          <w:b/>
          <w:bCs/>
        </w:rPr>
        <w:t xml:space="preserve">aprednija koordinacija šema i njihova hijerarhijska organizacija – </w:t>
      </w:r>
      <w:r w:rsidRPr="00D65106">
        <w:t xml:space="preserve">dete koordiniše ne samo sredstvo i cilj, već i razlilčita sredstva kako bi došlo do cilja. </w:t>
      </w:r>
      <w:r w:rsidRPr="00D65106">
        <w:rPr>
          <w:b/>
          <w:bCs/>
          <w:lang w:val="en-US"/>
        </w:rPr>
        <w:t>Š</w:t>
      </w:r>
      <w:r w:rsidRPr="00D65106">
        <w:rPr>
          <w:b/>
          <w:bCs/>
        </w:rPr>
        <w:t>eme povezane u sistem, nisu više izolovane.</w:t>
      </w:r>
    </w:p>
    <w:p w14:paraId="3CB4616F" w14:textId="629F1F49" w:rsidR="00D65106" w:rsidRDefault="00D65106" w:rsidP="00D65106">
      <w:pPr>
        <w:ind w:left="360"/>
      </w:pPr>
    </w:p>
    <w:p w14:paraId="0D8031DA" w14:textId="262DE7DE" w:rsidR="00D65106" w:rsidRDefault="00D65106" w:rsidP="00D65106">
      <w:pPr>
        <w:ind w:left="360"/>
      </w:pPr>
      <w:r>
        <w:t>VI faza (18-24 meseca)</w:t>
      </w:r>
    </w:p>
    <w:p w14:paraId="67A17BD9" w14:textId="77777777" w:rsidR="00D65106" w:rsidRPr="00D65106" w:rsidRDefault="00D65106" w:rsidP="00D65106">
      <w:pPr>
        <w:numPr>
          <w:ilvl w:val="0"/>
          <w:numId w:val="14"/>
        </w:numPr>
        <w:rPr>
          <w:lang w:val="en-RS"/>
        </w:rPr>
      </w:pPr>
      <w:r w:rsidRPr="00D65106">
        <w:rPr>
          <w:b/>
          <w:bCs/>
        </w:rPr>
        <w:t>Kraj SMI perioda i prelaz ka novoj strukturi</w:t>
      </w:r>
    </w:p>
    <w:p w14:paraId="391910BE" w14:textId="77777777" w:rsidR="00D65106" w:rsidRPr="00D65106" w:rsidRDefault="00D65106" w:rsidP="00D65106">
      <w:pPr>
        <w:numPr>
          <w:ilvl w:val="0"/>
          <w:numId w:val="14"/>
        </w:numPr>
        <w:rPr>
          <w:lang w:val="en-RS"/>
        </w:rPr>
      </w:pPr>
      <w:r w:rsidRPr="00D65106">
        <w:rPr>
          <w:b/>
          <w:bCs/>
        </w:rPr>
        <w:t xml:space="preserve">Postepena interiorizacija akcije – analiza situacije na mentalnom planu </w:t>
      </w:r>
      <w:r w:rsidRPr="00D65106">
        <w:t xml:space="preserve">A-ha doživljaj sličan Kelerovim eksprimentima sa majmunima, </w:t>
      </w:r>
      <w:r w:rsidRPr="00D65106">
        <w:br/>
      </w:r>
      <w:r w:rsidRPr="00D65106">
        <w:rPr>
          <w:b/>
          <w:bCs/>
          <w:u w:val="single"/>
        </w:rPr>
        <w:t>Sve više mentalna aktvnost prethodi motornim akcijama</w:t>
      </w:r>
    </w:p>
    <w:p w14:paraId="11A42BDB" w14:textId="77777777" w:rsidR="00D65106" w:rsidRPr="00D65106" w:rsidRDefault="00D65106" w:rsidP="00D65106">
      <w:pPr>
        <w:numPr>
          <w:ilvl w:val="0"/>
          <w:numId w:val="14"/>
        </w:numPr>
        <w:rPr>
          <w:lang w:val="en-RS"/>
        </w:rPr>
      </w:pPr>
      <w:r w:rsidRPr="00D65106">
        <w:rPr>
          <w:b/>
          <w:bCs/>
        </w:rPr>
        <w:t xml:space="preserve">Stvaranje novih šema/sredstava mentalnim kombinovanjem  (a ne više samo praktičnim) </w:t>
      </w:r>
      <w:r w:rsidRPr="00D65106">
        <w:rPr>
          <w:b/>
          <w:bCs/>
        </w:rPr>
        <w:br/>
      </w:r>
      <w:r w:rsidRPr="00D65106">
        <w:rPr>
          <w:b/>
          <w:bCs/>
        </w:rPr>
        <w:lastRenderedPageBreak/>
        <w:t>R</w:t>
      </w:r>
      <w:r w:rsidRPr="00D65106">
        <w:t xml:space="preserve">eperezentovanje akcija, kombinovanje akcija na menatlnom planu, još </w:t>
      </w:r>
      <w:r w:rsidRPr="00D65106">
        <w:rPr>
          <w:b/>
          <w:bCs/>
        </w:rPr>
        <w:t>naprednija recipročna AS.</w:t>
      </w:r>
    </w:p>
    <w:p w14:paraId="62333A70" w14:textId="77777777" w:rsidR="00D65106" w:rsidRPr="00D65106" w:rsidRDefault="00D65106" w:rsidP="00D65106">
      <w:pPr>
        <w:numPr>
          <w:ilvl w:val="0"/>
          <w:numId w:val="14"/>
        </w:numPr>
        <w:rPr>
          <w:lang w:val="en-RS"/>
        </w:rPr>
      </w:pPr>
      <w:r w:rsidRPr="00D65106">
        <w:rPr>
          <w:b/>
          <w:bCs/>
        </w:rPr>
        <w:t>Upotreba sredstava koja nemaju očiglednu vezu sa ciljem – upotreba štapa za dohvatanje</w:t>
      </w:r>
    </w:p>
    <w:p w14:paraId="6255B845" w14:textId="3EE59C6B" w:rsidR="00D65106" w:rsidRPr="00D65106" w:rsidRDefault="00D65106" w:rsidP="00D65106">
      <w:pPr>
        <w:numPr>
          <w:ilvl w:val="0"/>
          <w:numId w:val="14"/>
        </w:numPr>
        <w:rPr>
          <w:lang w:val="en-RS"/>
        </w:rPr>
      </w:pPr>
      <w:r w:rsidRPr="00D65106">
        <w:rPr>
          <w:b/>
          <w:bCs/>
        </w:rPr>
        <w:t xml:space="preserve">Prvi simboli motorni - </w:t>
      </w:r>
      <w:r w:rsidRPr="00D65106">
        <w:t>početak reprezentovanja objekata koje će kasnije preći na mentalni plan u svrhu nalaženja novih sredstva za rešavanje problema tj, dolaska do cilja Otvaranje kutije šibica i otvranje usta kao oponašanja akcije izvlačenja kutije iz</w:t>
      </w:r>
      <w:r w:rsidR="00737890" w:rsidRPr="00737890">
        <w:t xml:space="preserve"> </w:t>
      </w:r>
      <w:r w:rsidRPr="00D65106">
        <w:t>omota</w:t>
      </w:r>
      <w:r w:rsidRPr="00D65106">
        <w:br/>
        <w:t xml:space="preserve">Reprezentacija pre pojave govora – </w:t>
      </w:r>
      <w:r w:rsidRPr="00D65106">
        <w:rPr>
          <w:i/>
          <w:iCs/>
        </w:rPr>
        <w:t>preverbalna reprezentacija</w:t>
      </w:r>
      <w:r w:rsidRPr="00D65106">
        <w:t>.</w:t>
      </w:r>
    </w:p>
    <w:p w14:paraId="4A25049E" w14:textId="5112C106" w:rsidR="00D65106" w:rsidRDefault="00D65106" w:rsidP="00D65106">
      <w:pPr>
        <w:ind w:left="360"/>
      </w:pPr>
    </w:p>
    <w:p w14:paraId="5783D586" w14:textId="3BCD510B" w:rsidR="00D65106" w:rsidRDefault="00D65106" w:rsidP="00737890">
      <w:pPr>
        <w:shd w:val="clear" w:color="auto" w:fill="DEEAF6" w:themeFill="accent5" w:themeFillTint="33"/>
        <w:ind w:left="360"/>
      </w:pPr>
      <w:r>
        <w:t>Egocentrizam na SMP</w:t>
      </w:r>
    </w:p>
    <w:p w14:paraId="578304F1" w14:textId="77777777" w:rsidR="00D65106" w:rsidRPr="00D65106" w:rsidRDefault="00D65106" w:rsidP="00D65106">
      <w:pPr>
        <w:ind w:left="360"/>
        <w:rPr>
          <w:lang w:val="en-RS"/>
        </w:rPr>
      </w:pPr>
      <w:r w:rsidRPr="00D65106">
        <w:rPr>
          <w:u w:val="single"/>
        </w:rPr>
        <w:t>Početak SMI</w:t>
      </w:r>
    </w:p>
    <w:p w14:paraId="586184B7" w14:textId="77777777" w:rsidR="00D65106" w:rsidRPr="00D65106" w:rsidRDefault="00D65106" w:rsidP="00D65106">
      <w:pPr>
        <w:numPr>
          <w:ilvl w:val="0"/>
          <w:numId w:val="15"/>
        </w:numPr>
        <w:rPr>
          <w:lang w:val="en-RS"/>
        </w:rPr>
      </w:pPr>
      <w:r w:rsidRPr="00D65106">
        <w:t>Nema diferencijacije/razlikovanja subjekta i objekta. Objekat je stopljen sa sopstvenom aktivnošću i telom.</w:t>
      </w:r>
    </w:p>
    <w:p w14:paraId="302D414A" w14:textId="77777777" w:rsidR="00D65106" w:rsidRPr="00D65106" w:rsidRDefault="00D65106" w:rsidP="00D65106">
      <w:pPr>
        <w:numPr>
          <w:ilvl w:val="0"/>
          <w:numId w:val="15"/>
        </w:numPr>
        <w:rPr>
          <w:lang w:val="en-RS"/>
        </w:rPr>
      </w:pPr>
      <w:r w:rsidRPr="00D65106">
        <w:t xml:space="preserve">Dominacija AS i usredsređenost na vlastitu aktivnost </w:t>
      </w:r>
      <w:r w:rsidRPr="00D65106">
        <w:rPr>
          <w:lang w:val="en-US"/>
        </w:rPr>
        <w:t>-</w:t>
      </w:r>
      <w:r w:rsidRPr="00D65106">
        <w:t xml:space="preserve"> stvarnost postiji samo ako se može asimilovati u sopstevene akcije.</w:t>
      </w:r>
    </w:p>
    <w:p w14:paraId="532E816F" w14:textId="77777777" w:rsidR="00D65106" w:rsidRPr="00D65106" w:rsidRDefault="00D65106" w:rsidP="00D65106">
      <w:pPr>
        <w:numPr>
          <w:ilvl w:val="0"/>
          <w:numId w:val="15"/>
        </w:numPr>
        <w:rPr>
          <w:lang w:val="en-RS"/>
        </w:rPr>
      </w:pPr>
      <w:r w:rsidRPr="00D65106">
        <w:rPr>
          <w:i/>
          <w:iCs/>
        </w:rPr>
        <w:t>Narcizam bez narcisa</w:t>
      </w:r>
      <w:r w:rsidRPr="00D65106">
        <w:t xml:space="preserve"> – iako je sve centrirano na JA, dete ne razlikuje sebe od spoljašnje sredine. </w:t>
      </w:r>
      <w:r w:rsidRPr="00D65106">
        <w:br/>
        <w:t>Egocentrizam je posledica nepostojanja koordinacije akcija i dominacije AS nad AK.</w:t>
      </w:r>
    </w:p>
    <w:p w14:paraId="3A285917" w14:textId="7EC26C7C" w:rsidR="00D65106" w:rsidRDefault="00D65106" w:rsidP="00D65106">
      <w:pPr>
        <w:ind w:left="360"/>
        <w:rPr>
          <w:u w:val="single"/>
        </w:rPr>
      </w:pPr>
      <w:r w:rsidRPr="00D65106">
        <w:rPr>
          <w:u w:val="single"/>
        </w:rPr>
        <w:t>Tok razvoja kroz SMI stadijum – odvajanje subjekta (aktivnosti) i objekta</w:t>
      </w:r>
    </w:p>
    <w:p w14:paraId="03C8C078" w14:textId="5984AD1E" w:rsidR="00D65106" w:rsidRPr="00D65106" w:rsidRDefault="00D65106" w:rsidP="00D65106">
      <w:pPr>
        <w:pStyle w:val="ListParagraph"/>
        <w:numPr>
          <w:ilvl w:val="0"/>
          <w:numId w:val="18"/>
        </w:numPr>
      </w:pPr>
      <w:r>
        <w:t>n</w:t>
      </w:r>
      <w:r w:rsidRPr="00D65106">
        <w:t>avike</w:t>
      </w:r>
    </w:p>
    <w:p w14:paraId="42FE47A0" w14:textId="062CE7AF" w:rsidR="00D65106" w:rsidRPr="00D65106" w:rsidRDefault="00D65106" w:rsidP="00D65106">
      <w:pPr>
        <w:pStyle w:val="ListParagraph"/>
        <w:numPr>
          <w:ilvl w:val="0"/>
          <w:numId w:val="18"/>
        </w:numPr>
      </w:pPr>
      <w:r w:rsidRPr="00D65106">
        <w:t>izdvajanje AŠ iz navika</w:t>
      </w:r>
    </w:p>
    <w:p w14:paraId="03C0C7B8" w14:textId="56FD8847" w:rsidR="00D65106" w:rsidRPr="00D65106" w:rsidRDefault="00D65106" w:rsidP="00D65106">
      <w:pPr>
        <w:pStyle w:val="ListParagraph"/>
        <w:numPr>
          <w:ilvl w:val="0"/>
          <w:numId w:val="18"/>
        </w:numPr>
      </w:pPr>
      <w:r w:rsidRPr="00D65106">
        <w:t>koordinacija AŠ</w:t>
      </w:r>
    </w:p>
    <w:p w14:paraId="31D0DBE5" w14:textId="77777777" w:rsidR="00D65106" w:rsidRPr="00D65106" w:rsidRDefault="00D65106" w:rsidP="00D65106">
      <w:pPr>
        <w:pStyle w:val="ListParagraph"/>
        <w:numPr>
          <w:ilvl w:val="0"/>
          <w:numId w:val="18"/>
        </w:numPr>
        <w:rPr>
          <w:lang w:val="en-RS"/>
        </w:rPr>
      </w:pPr>
      <w:r w:rsidRPr="00D65106">
        <w:t>Interiorzacija akcije na mentalni plan i formiranje šeme postojanog objekta (ŠPO</w:t>
      </w:r>
    </w:p>
    <w:p w14:paraId="576202A1" w14:textId="77777777" w:rsidR="00D65106" w:rsidRPr="00D65106" w:rsidRDefault="00D65106" w:rsidP="00D65106">
      <w:pPr>
        <w:ind w:left="360"/>
        <w:rPr>
          <w:lang w:val="en-RS"/>
        </w:rPr>
      </w:pPr>
    </w:p>
    <w:p w14:paraId="38EE920F" w14:textId="77777777" w:rsidR="00D65106" w:rsidRPr="00D65106" w:rsidRDefault="00D65106" w:rsidP="00D65106">
      <w:pPr>
        <w:numPr>
          <w:ilvl w:val="0"/>
          <w:numId w:val="16"/>
        </w:numPr>
        <w:rPr>
          <w:lang w:val="en-RS"/>
        </w:rPr>
      </w:pPr>
      <w:r w:rsidRPr="00D65106">
        <w:rPr>
          <w:u w:val="single"/>
        </w:rPr>
        <w:t>Kraj SMI</w:t>
      </w:r>
      <w:r w:rsidRPr="00D65106">
        <w:t xml:space="preserve"> </w:t>
      </w:r>
      <w:r w:rsidRPr="00D65106">
        <w:br/>
        <w:t>Forimuranje šeme postojanog objekta i svesti o sebi, koja mu omogućava da sebe odvoji u potpunosti od drugih objekata/osoba i doživi sebe kao jedan od tih objketa.</w:t>
      </w:r>
    </w:p>
    <w:p w14:paraId="4EAAD934" w14:textId="77777777" w:rsidR="00D65106" w:rsidRDefault="00D65106" w:rsidP="00D65106">
      <w:pPr>
        <w:ind w:left="360"/>
      </w:pPr>
    </w:p>
    <w:p w14:paraId="08156174" w14:textId="77777777" w:rsidR="00D65106" w:rsidRPr="00D65106" w:rsidRDefault="00D65106" w:rsidP="00D65106">
      <w:pPr>
        <w:ind w:left="360"/>
      </w:pPr>
    </w:p>
    <w:p w14:paraId="238DA0FD" w14:textId="77777777" w:rsidR="00737890" w:rsidRDefault="00737890">
      <w:r>
        <w:br w:type="page"/>
      </w:r>
    </w:p>
    <w:p w14:paraId="3C22DFB1" w14:textId="0DD0EFD6" w:rsidR="00D65106" w:rsidRDefault="00D65106" w:rsidP="00737890">
      <w:pPr>
        <w:shd w:val="clear" w:color="auto" w:fill="DEEAF6" w:themeFill="accent5" w:themeFillTint="33"/>
      </w:pPr>
      <w:r>
        <w:lastRenderedPageBreak/>
        <w:t>Šema postojanog objekta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9"/>
        <w:gridCol w:w="7771"/>
      </w:tblGrid>
      <w:tr w:rsidR="00D65106" w:rsidRPr="00D65106" w14:paraId="013774EB" w14:textId="77777777" w:rsidTr="00D65106">
        <w:trPr>
          <w:trHeight w:val="608"/>
        </w:trPr>
        <w:tc>
          <w:tcPr>
            <w:tcW w:w="68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860E8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rPr>
                <w:b/>
                <w:bCs/>
              </w:rPr>
              <w:t>Uzrast</w:t>
            </w:r>
          </w:p>
        </w:tc>
        <w:tc>
          <w:tcPr>
            <w:tcW w:w="431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A82C5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rPr>
                <w:b/>
                <w:bCs/>
              </w:rPr>
              <w:t>Objekat</w:t>
            </w:r>
          </w:p>
        </w:tc>
      </w:tr>
      <w:tr w:rsidR="00D65106" w:rsidRPr="00D65106" w14:paraId="56A7F359" w14:textId="77777777" w:rsidTr="00D65106">
        <w:trPr>
          <w:trHeight w:val="1049"/>
        </w:trPr>
        <w:tc>
          <w:tcPr>
            <w:tcW w:w="68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D1B6F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t>I (0-2)</w:t>
            </w:r>
          </w:p>
        </w:tc>
        <w:tc>
          <w:tcPr>
            <w:tcW w:w="431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6256C8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rPr>
                <w:b/>
                <w:bCs/>
              </w:rPr>
              <w:t xml:space="preserve">Nema traganja </w:t>
            </w:r>
            <w:r w:rsidRPr="00D65106">
              <w:t>za uklonjenim objektom – potpuna neizdiferenciranost subjekta i objekta, šeme i objekta</w:t>
            </w:r>
          </w:p>
        </w:tc>
      </w:tr>
      <w:tr w:rsidR="00D65106" w:rsidRPr="00D65106" w14:paraId="5E0FE734" w14:textId="77777777" w:rsidTr="00D65106">
        <w:trPr>
          <w:trHeight w:val="1049"/>
        </w:trPr>
        <w:tc>
          <w:tcPr>
            <w:tcW w:w="6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2F7C1F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t>II (2-4)</w:t>
            </w:r>
          </w:p>
        </w:tc>
        <w:tc>
          <w:tcPr>
            <w:tcW w:w="4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B95C1F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rPr>
                <w:b/>
                <w:bCs/>
              </w:rPr>
              <w:t xml:space="preserve">Nema traganja </w:t>
            </w:r>
            <w:r w:rsidRPr="00D65106">
              <w:t>za uklonjenim objektom – objekat samo produžetak šeme</w:t>
            </w:r>
          </w:p>
        </w:tc>
      </w:tr>
      <w:tr w:rsidR="00D65106" w:rsidRPr="00D65106" w14:paraId="6F16D890" w14:textId="77777777" w:rsidTr="00D65106">
        <w:trPr>
          <w:trHeight w:val="1498"/>
        </w:trPr>
        <w:tc>
          <w:tcPr>
            <w:tcW w:w="6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259CD8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t>III (4-8)</w:t>
            </w:r>
          </w:p>
        </w:tc>
        <w:tc>
          <w:tcPr>
            <w:tcW w:w="4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FED3F8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t xml:space="preserve">Traganje za objektom </w:t>
            </w:r>
            <w:r w:rsidRPr="00D65106">
              <w:rPr>
                <w:b/>
                <w:bCs/>
              </w:rPr>
              <w:t xml:space="preserve">samo ako je počela akcja ka objektu ili se vidi njegov deo </w:t>
            </w:r>
            <w:r w:rsidRPr="00D65106">
              <w:t>– nove navike/AŠ i počeci koordinacija akcija u okviru navika</w:t>
            </w:r>
          </w:p>
        </w:tc>
      </w:tr>
      <w:tr w:rsidR="00D65106" w:rsidRPr="00D65106" w14:paraId="26B3F5A0" w14:textId="77777777" w:rsidTr="00D65106">
        <w:trPr>
          <w:trHeight w:val="2488"/>
        </w:trPr>
        <w:tc>
          <w:tcPr>
            <w:tcW w:w="6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7EF5BC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t>IV (8-12)</w:t>
            </w:r>
          </w:p>
        </w:tc>
        <w:tc>
          <w:tcPr>
            <w:tcW w:w="4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A61D04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rPr>
                <w:b/>
                <w:bCs/>
              </w:rPr>
              <w:t xml:space="preserve">Traganje za skrivenim objektom, bez praćenja vidljivh premeštanja </w:t>
            </w:r>
            <w:r w:rsidRPr="00D65106">
              <w:t xml:space="preserve">- </w:t>
            </w:r>
            <w:r w:rsidRPr="00D65106">
              <w:rPr>
                <w:b/>
                <w:bCs/>
              </w:rPr>
              <w:t>S</w:t>
            </w:r>
            <w:r w:rsidRPr="00D65106">
              <w:rPr>
                <w:b/>
                <w:bCs/>
                <w:lang w:val="en-US"/>
              </w:rPr>
              <w:t>amostalnost objekta nije dovoljno generaliozovana</w:t>
            </w:r>
            <w:r w:rsidRPr="00D65106">
              <w:rPr>
                <w:lang w:val="en-US"/>
              </w:rPr>
              <w:t>, objekat nije nezavisan od konteksta i dete</w:t>
            </w:r>
            <w:r w:rsidRPr="00D65106">
              <w:t>t</w:t>
            </w:r>
            <w:r w:rsidRPr="00D65106">
              <w:rPr>
                <w:lang w:val="en-US"/>
              </w:rPr>
              <w:t>ovih radnji</w:t>
            </w:r>
            <w:r w:rsidRPr="00D65106">
              <w:t xml:space="preserve"> (uzrok – nedovoljna koordinacija šema). </w:t>
            </w:r>
            <w:r w:rsidRPr="00D65106">
              <w:rPr>
                <w:lang w:val="en-US"/>
              </w:rPr>
              <w:t>D</w:t>
            </w:r>
            <w:r w:rsidRPr="00D65106">
              <w:t>ete n</w:t>
            </w:r>
            <w:r w:rsidRPr="00D65106">
              <w:rPr>
                <w:lang w:val="en-US"/>
              </w:rPr>
              <w:t>e prati vidljiva premeštanja. Traži objekat na privilegovanom mestu A iako je pred njim premešten na mesto B ("A not B error")</w:t>
            </w:r>
            <w:r w:rsidRPr="00D65106">
              <w:t xml:space="preserve">. </w:t>
            </w:r>
          </w:p>
        </w:tc>
      </w:tr>
      <w:tr w:rsidR="00D65106" w:rsidRPr="00D65106" w14:paraId="0514DF06" w14:textId="77777777" w:rsidTr="00D65106">
        <w:trPr>
          <w:trHeight w:val="608"/>
        </w:trPr>
        <w:tc>
          <w:tcPr>
            <w:tcW w:w="6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E2C66D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t>V (12-18)</w:t>
            </w:r>
          </w:p>
        </w:tc>
        <w:tc>
          <w:tcPr>
            <w:tcW w:w="4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3327D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rPr>
                <w:b/>
                <w:bCs/>
              </w:rPr>
              <w:t xml:space="preserve">Praćenje vidljivih premeštanja </w:t>
            </w:r>
            <w:r w:rsidRPr="00D65106">
              <w:t xml:space="preserve">i možda jednog nevidljivog – </w:t>
            </w:r>
            <w:r w:rsidRPr="00D65106">
              <w:rPr>
                <w:b/>
                <w:bCs/>
              </w:rPr>
              <w:t xml:space="preserve">Delimično postojani objekat </w:t>
            </w:r>
            <w:r w:rsidRPr="00D65106">
              <w:t>(uzrok nepostojanje mentalne reprezentacije akcija i mentalne koordinacije šema)</w:t>
            </w:r>
          </w:p>
        </w:tc>
      </w:tr>
      <w:tr w:rsidR="00D65106" w:rsidRPr="00D65106" w14:paraId="2B6A37B7" w14:textId="77777777" w:rsidTr="00D65106">
        <w:trPr>
          <w:trHeight w:val="608"/>
        </w:trPr>
        <w:tc>
          <w:tcPr>
            <w:tcW w:w="6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BC952B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t>VI (18-24)</w:t>
            </w:r>
          </w:p>
        </w:tc>
        <w:tc>
          <w:tcPr>
            <w:tcW w:w="4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337A3" w14:textId="77777777" w:rsidR="00D65106" w:rsidRPr="00D65106" w:rsidRDefault="00D65106" w:rsidP="00D65106">
            <w:pPr>
              <w:rPr>
                <w:lang w:val="en-RS"/>
              </w:rPr>
            </w:pPr>
            <w:r w:rsidRPr="00D65106">
              <w:rPr>
                <w:b/>
                <w:bCs/>
              </w:rPr>
              <w:t>Praćenje nevidljivih premeštanja – Postojani objekat (mentalno reprezentovanje</w:t>
            </w:r>
          </w:p>
        </w:tc>
      </w:tr>
    </w:tbl>
    <w:p w14:paraId="5F3B4DE9" w14:textId="17796FD3" w:rsidR="00D65106" w:rsidRDefault="00D65106"/>
    <w:p w14:paraId="28C3AC06" w14:textId="75AB28C2" w:rsidR="00D65106" w:rsidRDefault="00D65106"/>
    <w:p w14:paraId="080794E8" w14:textId="77777777" w:rsidR="00737890" w:rsidRDefault="00737890">
      <w:r>
        <w:br w:type="page"/>
      </w:r>
    </w:p>
    <w:p w14:paraId="1F24C6A8" w14:textId="09AE8A98" w:rsidR="00D65106" w:rsidRDefault="00D65106" w:rsidP="00737890">
      <w:pPr>
        <w:shd w:val="clear" w:color="auto" w:fill="DEEAF6" w:themeFill="accent5" w:themeFillTint="33"/>
      </w:pPr>
      <w:r>
        <w:lastRenderedPageBreak/>
        <w:t>Dostignuća SMP</w:t>
      </w:r>
    </w:p>
    <w:p w14:paraId="74AEF32A" w14:textId="77777777" w:rsidR="00D65106" w:rsidRPr="00D65106" w:rsidRDefault="00D65106" w:rsidP="00D65106">
      <w:pPr>
        <w:numPr>
          <w:ilvl w:val="0"/>
          <w:numId w:val="20"/>
        </w:numPr>
        <w:rPr>
          <w:lang w:val="en-RS"/>
        </w:rPr>
      </w:pPr>
      <w:r w:rsidRPr="00D65106">
        <w:rPr>
          <w:b/>
          <w:bCs/>
        </w:rPr>
        <w:t>Š</w:t>
      </w:r>
      <w:r w:rsidRPr="00D65106">
        <w:rPr>
          <w:b/>
          <w:bCs/>
          <w:lang w:val="en-US"/>
        </w:rPr>
        <w:t>ema postojanog objekta</w:t>
      </w:r>
      <w:r w:rsidRPr="00D65106">
        <w:rPr>
          <w:b/>
          <w:bCs/>
        </w:rPr>
        <w:t xml:space="preserve"> (ŠPO) – </w:t>
      </w:r>
      <w:r w:rsidRPr="00D65106">
        <w:t>prvi postojani objekti su osobe iz detetove okoline</w:t>
      </w:r>
    </w:p>
    <w:p w14:paraId="76B38E56" w14:textId="77777777" w:rsidR="00D65106" w:rsidRPr="00D65106" w:rsidRDefault="00D65106" w:rsidP="00D65106">
      <w:pPr>
        <w:numPr>
          <w:ilvl w:val="0"/>
          <w:numId w:val="20"/>
        </w:numPr>
        <w:rPr>
          <w:lang w:val="en-RS"/>
        </w:rPr>
      </w:pPr>
      <w:r w:rsidRPr="00D65106">
        <w:rPr>
          <w:b/>
          <w:bCs/>
        </w:rPr>
        <w:t xml:space="preserve">Korodinacija različlitih prostora u jedinstvenu celinu – u početku su ti prostori izolovani i vezani za pojedinačne senzorne/čulne modalitete </w:t>
      </w:r>
      <w:r w:rsidRPr="00D65106">
        <w:t>(usta, vid, sluh, dodir...), potom se različiti prostori koordiniraju (prvo usta i dodir, pa vid...), da bi se povezali u celinu kada postoji razumevanje međusobnih odnosa objekata u prostoru zbog toga što AŠ nisu više izolovane već kooridinirane.</w:t>
      </w:r>
    </w:p>
    <w:p w14:paraId="616871A6" w14:textId="573CD195" w:rsidR="00D65106" w:rsidRPr="00D65106" w:rsidRDefault="00D65106" w:rsidP="00D65106">
      <w:pPr>
        <w:numPr>
          <w:ilvl w:val="0"/>
          <w:numId w:val="20"/>
        </w:numPr>
        <w:rPr>
          <w:lang w:val="en-RS"/>
        </w:rPr>
      </w:pPr>
      <w:r w:rsidRPr="00D65106">
        <w:rPr>
          <w:b/>
          <w:bCs/>
        </w:rPr>
        <w:t xml:space="preserve">Objektivna uzročnost </w:t>
      </w:r>
      <w:r w:rsidRPr="00D65106">
        <w:t xml:space="preserve">– usko povezana sa soptvenom aktivnošću. </w:t>
      </w:r>
      <w:r w:rsidRPr="00D65106">
        <w:br/>
        <w:t xml:space="preserve">U početku snažno dejstvo egocentrizma, čiji je odraz </w:t>
      </w:r>
      <w:r w:rsidRPr="00D65106">
        <w:rPr>
          <w:b/>
          <w:bCs/>
        </w:rPr>
        <w:t xml:space="preserve">magijsko-fenomenistička uzročnost koja postoji na III </w:t>
      </w:r>
      <w:r>
        <w:rPr>
          <w:b/>
          <w:bCs/>
        </w:rPr>
        <w:t>fazi</w:t>
      </w:r>
      <w:r w:rsidRPr="00D65106">
        <w:rPr>
          <w:b/>
          <w:bCs/>
        </w:rPr>
        <w:t xml:space="preserve"> SM</w:t>
      </w:r>
      <w:r>
        <w:rPr>
          <w:b/>
          <w:bCs/>
        </w:rPr>
        <w:t>P</w:t>
      </w:r>
      <w:r w:rsidRPr="00D65106">
        <w:t xml:space="preserve">. Dete veruje da će akcija koja je jednom proizvela određeni efekat na neki objekat imati istiefekat i na sve ostale objekte (lupanje vrha kreveta izaziva njihovo ljuljanje igračaka iznad kreveta, dete lupa i gleda da li se i udaljeni predemti ljujaju). </w:t>
      </w:r>
      <w:r w:rsidRPr="00D65106">
        <w:br/>
        <w:t>Na kraju SM</w:t>
      </w:r>
      <w:r>
        <w:t>P</w:t>
      </w:r>
      <w:r w:rsidRPr="00D65106">
        <w:t xml:space="preserve"> dete razume odnos akcije i posledice jer su AŠ korodinisane, povezane u sistem.</w:t>
      </w:r>
    </w:p>
    <w:p w14:paraId="7EDCE99B" w14:textId="5FA8A764" w:rsidR="00D65106" w:rsidRPr="00D65106" w:rsidRDefault="00D65106" w:rsidP="00D65106">
      <w:pPr>
        <w:numPr>
          <w:ilvl w:val="0"/>
          <w:numId w:val="20"/>
        </w:numPr>
        <w:rPr>
          <w:lang w:val="en-RS"/>
        </w:rPr>
      </w:pPr>
      <w:r w:rsidRPr="00D65106">
        <w:rPr>
          <w:b/>
          <w:bCs/>
        </w:rPr>
        <w:t>Vreme</w:t>
      </w:r>
      <w:r w:rsidRPr="00D65106">
        <w:t xml:space="preserve"> – dete rekosntruiše vremeski sled događaja i predviđa kretanje objekata, zato što se na kraju SM perioda javlja sposbnost reprezentacije – dete možeda dozove u svest prethodne događaje (začeci pamćenja).</w:t>
      </w:r>
    </w:p>
    <w:p w14:paraId="62AAC548" w14:textId="534127DB" w:rsidR="00D65106" w:rsidRDefault="00D65106"/>
    <w:p w14:paraId="7B7DEB4F" w14:textId="25E837CA" w:rsidR="00D65106" w:rsidRDefault="00D65106" w:rsidP="00737890">
      <w:pPr>
        <w:shd w:val="clear" w:color="auto" w:fill="DEEAF6" w:themeFill="accent5" w:themeFillTint="33"/>
      </w:pPr>
      <w:r>
        <w:t xml:space="preserve">Afektivni razvoj </w:t>
      </w:r>
      <w:r w:rsidR="0063177A">
        <w:t>u SMP</w:t>
      </w:r>
    </w:p>
    <w:p w14:paraId="03522329" w14:textId="0FD73A1E" w:rsidR="00D65106" w:rsidRPr="00D65106" w:rsidRDefault="00D65106" w:rsidP="00D65106">
      <w:pPr>
        <w:numPr>
          <w:ilvl w:val="0"/>
          <w:numId w:val="21"/>
        </w:numPr>
        <w:rPr>
          <w:lang w:val="en-RS"/>
        </w:rPr>
      </w:pPr>
      <w:r w:rsidRPr="00D65106">
        <w:t>Intelektualni i afektivni razvoj odvija</w:t>
      </w:r>
      <w:r w:rsidR="0063177A">
        <w:t>ju</w:t>
      </w:r>
      <w:r w:rsidRPr="00D65106">
        <w:t xml:space="preserve"> se paralelno.</w:t>
      </w:r>
    </w:p>
    <w:p w14:paraId="011B985E" w14:textId="47CEAEE6" w:rsidR="00D65106" w:rsidRPr="00D65106" w:rsidRDefault="00D65106" w:rsidP="00D65106">
      <w:pPr>
        <w:numPr>
          <w:ilvl w:val="0"/>
          <w:numId w:val="21"/>
        </w:numPr>
        <w:rPr>
          <w:lang w:val="en-RS"/>
        </w:rPr>
      </w:pPr>
      <w:r w:rsidRPr="00D65106">
        <w:rPr>
          <w:b/>
          <w:bCs/>
          <w:u w:val="single"/>
        </w:rPr>
        <w:t>Refleksi</w:t>
      </w:r>
      <w:r w:rsidRPr="00D65106">
        <w:t xml:space="preserve"> – </w:t>
      </w:r>
      <w:r w:rsidRPr="00D65106">
        <w:rPr>
          <w:b/>
          <w:bCs/>
        </w:rPr>
        <w:t>nagoni i emocije usko vezani za refleksne aktivnosti</w:t>
      </w:r>
      <w:r w:rsidRPr="00D65106">
        <w:t>.</w:t>
      </w:r>
    </w:p>
    <w:p w14:paraId="1AB0F1AB" w14:textId="5F18964E" w:rsidR="00D65106" w:rsidRPr="00D65106" w:rsidRDefault="00D65106" w:rsidP="00D65106">
      <w:pPr>
        <w:numPr>
          <w:ilvl w:val="0"/>
          <w:numId w:val="21"/>
        </w:numPr>
        <w:rPr>
          <w:lang w:val="en-RS"/>
        </w:rPr>
      </w:pPr>
      <w:r w:rsidRPr="00D65106">
        <w:rPr>
          <w:b/>
          <w:bCs/>
          <w:u w:val="single"/>
        </w:rPr>
        <w:t>Navike</w:t>
      </w:r>
      <w:r w:rsidRPr="00D65106">
        <w:t xml:space="preserve"> – </w:t>
      </w:r>
      <w:r w:rsidRPr="00D65106">
        <w:rPr>
          <w:b/>
          <w:bCs/>
        </w:rPr>
        <w:t>osećanja se vezuju za sopstvene aktivnosti</w:t>
      </w:r>
      <w:r w:rsidRPr="00D65106">
        <w:t xml:space="preserve">, fokusiranost na sopstveno telo, </w:t>
      </w:r>
      <w:r w:rsidRPr="00D65106">
        <w:rPr>
          <w:b/>
          <w:bCs/>
        </w:rPr>
        <w:t>prijatno/neprijatno bol/zadovoljstvo</w:t>
      </w:r>
    </w:p>
    <w:p w14:paraId="1133FB58" w14:textId="1025C918" w:rsidR="00D65106" w:rsidRPr="00D65106" w:rsidRDefault="00D65106" w:rsidP="00D65106">
      <w:pPr>
        <w:numPr>
          <w:ilvl w:val="0"/>
          <w:numId w:val="21"/>
        </w:numPr>
        <w:rPr>
          <w:lang w:val="en-RS"/>
        </w:rPr>
      </w:pPr>
      <w:r w:rsidRPr="00D65106">
        <w:rPr>
          <w:b/>
          <w:bCs/>
          <w:u w:val="single"/>
        </w:rPr>
        <w:t xml:space="preserve">Pojava inteligencije </w:t>
      </w:r>
      <w:r w:rsidRPr="00D65106">
        <w:t xml:space="preserve">(izdvajanje AŠ iz navika/sekundarne šeme) </w:t>
      </w:r>
      <w:r w:rsidR="0063177A">
        <w:rPr>
          <w:b/>
          <w:bCs/>
        </w:rPr>
        <w:t>z</w:t>
      </w:r>
      <w:r w:rsidRPr="00D65106">
        <w:rPr>
          <w:b/>
          <w:bCs/>
        </w:rPr>
        <w:t xml:space="preserve">ainteresovanost za objekete i vezivanje osćenja </w:t>
      </w:r>
      <w:r w:rsidR="0063177A">
        <w:rPr>
          <w:b/>
          <w:bCs/>
        </w:rPr>
        <w:t xml:space="preserve"> </w:t>
      </w:r>
      <w:r w:rsidRPr="00D65106">
        <w:rPr>
          <w:b/>
          <w:bCs/>
        </w:rPr>
        <w:t>za njih</w:t>
      </w:r>
      <w:r w:rsidRPr="00D65106">
        <w:t xml:space="preserve"> (ne samo više za sebe) diferencijacija </w:t>
      </w:r>
      <w:r w:rsidRPr="00D65106">
        <w:br/>
        <w:t xml:space="preserve">osećanja, pojava </w:t>
      </w:r>
      <w:r w:rsidRPr="00D65106">
        <w:rPr>
          <w:b/>
          <w:bCs/>
        </w:rPr>
        <w:t xml:space="preserve">radosti i tuge </w:t>
      </w:r>
      <w:r w:rsidRPr="00D65106">
        <w:t>vezanih za uspeh aktivnosti sa objektom</w:t>
      </w:r>
      <w:r w:rsidR="0063177A">
        <w:t xml:space="preserve"> </w:t>
      </w:r>
      <w:r w:rsidRPr="00D65106">
        <w:t>(uspeh/neuspeh)</w:t>
      </w:r>
    </w:p>
    <w:p w14:paraId="123E179E" w14:textId="5AE0DC79" w:rsidR="00D65106" w:rsidRPr="00D65106" w:rsidRDefault="00D65106" w:rsidP="00D65106">
      <w:pPr>
        <w:numPr>
          <w:ilvl w:val="0"/>
          <w:numId w:val="21"/>
        </w:numPr>
        <w:rPr>
          <w:lang w:val="en-RS"/>
        </w:rPr>
      </w:pPr>
      <w:r w:rsidRPr="00D65106">
        <w:rPr>
          <w:b/>
          <w:bCs/>
          <w:u w:val="single"/>
        </w:rPr>
        <w:t>ŠPO</w:t>
      </w:r>
      <w:r w:rsidRPr="00D65106">
        <w:t xml:space="preserve"> – </w:t>
      </w:r>
      <w:r w:rsidRPr="00D65106">
        <w:rPr>
          <w:b/>
          <w:bCs/>
        </w:rPr>
        <w:t>začetak intersubjektivnih os</w:t>
      </w:r>
      <w:r w:rsidR="0063177A">
        <w:rPr>
          <w:b/>
          <w:bCs/>
        </w:rPr>
        <w:t>e</w:t>
      </w:r>
      <w:r w:rsidRPr="00D65106">
        <w:rPr>
          <w:b/>
          <w:bCs/>
        </w:rPr>
        <w:t xml:space="preserve">ćenja </w:t>
      </w:r>
      <w:r w:rsidRPr="00D65106">
        <w:rPr>
          <w:b/>
          <w:bCs/>
        </w:rPr>
        <w:br/>
      </w:r>
      <w:r w:rsidRPr="00D65106">
        <w:t>(</w:t>
      </w:r>
      <w:r w:rsidR="0063177A" w:rsidRPr="0063177A">
        <w:t>o</w:t>
      </w:r>
      <w:r w:rsidRPr="00D65106">
        <w:t>sećanja prema drugima)</w:t>
      </w:r>
      <w:r w:rsidRPr="00D65106">
        <w:rPr>
          <w:b/>
          <w:bCs/>
        </w:rPr>
        <w:t xml:space="preserve"> </w:t>
      </w:r>
      <w:r w:rsidRPr="00D65106">
        <w:t>zbog potpune diferencijacije JA i obj</w:t>
      </w:r>
      <w:r w:rsidR="0063177A">
        <w:t>e</w:t>
      </w:r>
      <w:r w:rsidRPr="00D65106">
        <w:t>kta.</w:t>
      </w:r>
    </w:p>
    <w:p w14:paraId="618FB088" w14:textId="77777777" w:rsidR="00D65106" w:rsidRDefault="00D65106"/>
    <w:sectPr w:rsidR="00D65106" w:rsidSect="00AE04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579"/>
    <w:multiLevelType w:val="hybridMultilevel"/>
    <w:tmpl w:val="815AC75C"/>
    <w:lvl w:ilvl="0" w:tplc="A71080A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94C4A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1E206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BE2078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4615B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D8471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BC5C7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B012E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AC7E0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0206CF"/>
    <w:multiLevelType w:val="hybridMultilevel"/>
    <w:tmpl w:val="AACCEB08"/>
    <w:lvl w:ilvl="0" w:tplc="56F43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CD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E2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83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28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C7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CA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8A0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22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A36C83"/>
    <w:multiLevelType w:val="hybridMultilevel"/>
    <w:tmpl w:val="649AE3A0"/>
    <w:lvl w:ilvl="0" w:tplc="3788B15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443B2E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76795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0C9CC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5826C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94F81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CA57C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EAA8A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50853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FF606AB"/>
    <w:multiLevelType w:val="hybridMultilevel"/>
    <w:tmpl w:val="053895A4"/>
    <w:lvl w:ilvl="0" w:tplc="22D81E6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306AE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3A61B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C2352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BA8E8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3E301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C88F0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AAD89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F429E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536631A"/>
    <w:multiLevelType w:val="hybridMultilevel"/>
    <w:tmpl w:val="7534C9CE"/>
    <w:lvl w:ilvl="0" w:tplc="8CEA7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63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67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180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46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CB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A4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64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C7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0C7A7E"/>
    <w:multiLevelType w:val="hybridMultilevel"/>
    <w:tmpl w:val="326A5F6E"/>
    <w:lvl w:ilvl="0" w:tplc="6C2A0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20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68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05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C7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9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CEA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CC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67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B05C29"/>
    <w:multiLevelType w:val="hybridMultilevel"/>
    <w:tmpl w:val="B6C43096"/>
    <w:lvl w:ilvl="0" w:tplc="6820FED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E6BC3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863E2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E87B2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E6374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A2127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2C767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0416B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8266D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511305A"/>
    <w:multiLevelType w:val="hybridMultilevel"/>
    <w:tmpl w:val="609E2686"/>
    <w:lvl w:ilvl="0" w:tplc="410CD66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562BA2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D2A8C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80F1F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F42CA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1A894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3C845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12227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B05E5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5D518DF"/>
    <w:multiLevelType w:val="hybridMultilevel"/>
    <w:tmpl w:val="A8D46B8C"/>
    <w:lvl w:ilvl="0" w:tplc="48FEA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0062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8AC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20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E9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342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E3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8B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AF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187546"/>
    <w:multiLevelType w:val="hybridMultilevel"/>
    <w:tmpl w:val="C3DC78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C14F6"/>
    <w:multiLevelType w:val="hybridMultilevel"/>
    <w:tmpl w:val="B23E716E"/>
    <w:lvl w:ilvl="0" w:tplc="17C8A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885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0E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DC8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68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AC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0A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0C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18C7C83"/>
    <w:multiLevelType w:val="hybridMultilevel"/>
    <w:tmpl w:val="1810865A"/>
    <w:lvl w:ilvl="0" w:tplc="D27C6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2EB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E87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400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4F2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4EA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CD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87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69C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7D0FCA"/>
    <w:multiLevelType w:val="hybridMultilevel"/>
    <w:tmpl w:val="CF86D222"/>
    <w:lvl w:ilvl="0" w:tplc="DC6488E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EABFE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EA7BF8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80B76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1EC55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78190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5405A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C8B2A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E6E2D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5C86BB1"/>
    <w:multiLevelType w:val="hybridMultilevel"/>
    <w:tmpl w:val="5260BABE"/>
    <w:lvl w:ilvl="0" w:tplc="A770082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E0CE2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32ABE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E2B76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94536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6A3BC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ECB5F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14540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E4906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8C7571A"/>
    <w:multiLevelType w:val="hybridMultilevel"/>
    <w:tmpl w:val="8B46997E"/>
    <w:lvl w:ilvl="0" w:tplc="F0B4A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C0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4F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83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25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40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E1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A6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91F2403"/>
    <w:multiLevelType w:val="hybridMultilevel"/>
    <w:tmpl w:val="73783454"/>
    <w:lvl w:ilvl="0" w:tplc="CE1E0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7AB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42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48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AC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122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3E0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29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04C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05664B6"/>
    <w:multiLevelType w:val="hybridMultilevel"/>
    <w:tmpl w:val="AF3AF8AE"/>
    <w:lvl w:ilvl="0" w:tplc="C6367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2D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67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04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5C1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2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DC1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89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4D26C4C"/>
    <w:multiLevelType w:val="hybridMultilevel"/>
    <w:tmpl w:val="DCA2ADC4"/>
    <w:lvl w:ilvl="0" w:tplc="D7FEE16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6EBAC2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5E79A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5A410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3A476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CA0CB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58D9C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72879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C46D5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44D26C56"/>
    <w:multiLevelType w:val="hybridMultilevel"/>
    <w:tmpl w:val="D916CFF2"/>
    <w:lvl w:ilvl="0" w:tplc="F52E80F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F49C8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DCB7D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E685C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364B76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2EDB1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26C80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127BA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16199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45330870"/>
    <w:multiLevelType w:val="hybridMultilevel"/>
    <w:tmpl w:val="D8502B60"/>
    <w:lvl w:ilvl="0" w:tplc="63960D1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F08FA6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904D7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88DB8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DC5176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EA6D8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284A3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706C2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A235B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5F3434F"/>
    <w:multiLevelType w:val="hybridMultilevel"/>
    <w:tmpl w:val="DC7C444C"/>
    <w:lvl w:ilvl="0" w:tplc="8424F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A2F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762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985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525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B20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4A2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7AF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2C8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B024EA8"/>
    <w:multiLevelType w:val="hybridMultilevel"/>
    <w:tmpl w:val="9FE8F1C4"/>
    <w:lvl w:ilvl="0" w:tplc="84485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40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BE2A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8F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ACD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6E2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25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E2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E8A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A629A"/>
    <w:multiLevelType w:val="hybridMultilevel"/>
    <w:tmpl w:val="E5349D68"/>
    <w:lvl w:ilvl="0" w:tplc="0E10F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06E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E2F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5C3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8AF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76B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649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4C9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A8E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2486900"/>
    <w:multiLevelType w:val="hybridMultilevel"/>
    <w:tmpl w:val="F9085DDE"/>
    <w:lvl w:ilvl="0" w:tplc="94B095B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FE82C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86D83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5E91E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1EA0D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66AC3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DCAC6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D03A4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56A39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531212C2"/>
    <w:multiLevelType w:val="hybridMultilevel"/>
    <w:tmpl w:val="AB5ED634"/>
    <w:lvl w:ilvl="0" w:tplc="17101DB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9EEE72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5E6AD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0EBEE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2EA11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8ED216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8266F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86856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F6C9E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3982C79"/>
    <w:multiLevelType w:val="hybridMultilevel"/>
    <w:tmpl w:val="C6009B4C"/>
    <w:lvl w:ilvl="0" w:tplc="1744D93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F0E96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4E65F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CEE46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147FCE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542C1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C034E8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42795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DCB9E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4463D39"/>
    <w:multiLevelType w:val="hybridMultilevel"/>
    <w:tmpl w:val="C45EEF2E"/>
    <w:lvl w:ilvl="0" w:tplc="56BCC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2F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A4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0C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2D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8A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8A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4F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C5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76803BF"/>
    <w:multiLevelType w:val="hybridMultilevel"/>
    <w:tmpl w:val="EB62BE46"/>
    <w:lvl w:ilvl="0" w:tplc="095A395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4EF806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D6382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56BA9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4E3E6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30736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B487D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549DC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20380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E424772"/>
    <w:multiLevelType w:val="hybridMultilevel"/>
    <w:tmpl w:val="2A10EE9E"/>
    <w:lvl w:ilvl="0" w:tplc="DDA6E2B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96966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764C0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4065F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0A3AD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4ADBB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ACD8A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7EFD3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C4D912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F5F150A"/>
    <w:multiLevelType w:val="hybridMultilevel"/>
    <w:tmpl w:val="A0A668FC"/>
    <w:lvl w:ilvl="0" w:tplc="ED0C8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FE1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E8F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AAA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58A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D42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D82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F4B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4CE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09B5B90"/>
    <w:multiLevelType w:val="hybridMultilevel"/>
    <w:tmpl w:val="ECBCA36A"/>
    <w:lvl w:ilvl="0" w:tplc="9E4C3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C9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7EF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D27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C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8D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C00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EA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04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9C6D64"/>
    <w:multiLevelType w:val="hybridMultilevel"/>
    <w:tmpl w:val="CEAE7916"/>
    <w:lvl w:ilvl="0" w:tplc="A4503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DCD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A3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89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26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83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E0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4A6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87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3475CBB"/>
    <w:multiLevelType w:val="hybridMultilevel"/>
    <w:tmpl w:val="5F629A06"/>
    <w:lvl w:ilvl="0" w:tplc="5DAC2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A0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4E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84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0F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24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E0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2F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40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8E44D43"/>
    <w:multiLevelType w:val="hybridMultilevel"/>
    <w:tmpl w:val="8CC61932"/>
    <w:lvl w:ilvl="0" w:tplc="F6FCA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1CF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A6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4F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A24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23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2F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CD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E8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92A2F2F"/>
    <w:multiLevelType w:val="hybridMultilevel"/>
    <w:tmpl w:val="98DE18A2"/>
    <w:lvl w:ilvl="0" w:tplc="7FD4726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1A0D1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82F59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A214B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C2C3C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DCB8A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36588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563C8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3AB03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77ED17BA"/>
    <w:multiLevelType w:val="hybridMultilevel"/>
    <w:tmpl w:val="04187E36"/>
    <w:lvl w:ilvl="0" w:tplc="4FB6854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5C498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E45D8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5C7FA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74344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54CBF6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020FA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966C4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84305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 w15:restartNumberingAfterBreak="0">
    <w:nsid w:val="7CC60844"/>
    <w:multiLevelType w:val="hybridMultilevel"/>
    <w:tmpl w:val="B6EABD54"/>
    <w:lvl w:ilvl="0" w:tplc="CAEAE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C8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3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8E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8A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E0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89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C0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C8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5"/>
  </w:num>
  <w:num w:numId="3">
    <w:abstractNumId w:val="28"/>
  </w:num>
  <w:num w:numId="4">
    <w:abstractNumId w:val="13"/>
  </w:num>
  <w:num w:numId="5">
    <w:abstractNumId w:val="7"/>
  </w:num>
  <w:num w:numId="6">
    <w:abstractNumId w:val="12"/>
  </w:num>
  <w:num w:numId="7">
    <w:abstractNumId w:val="24"/>
  </w:num>
  <w:num w:numId="8">
    <w:abstractNumId w:val="34"/>
  </w:num>
  <w:num w:numId="9">
    <w:abstractNumId w:val="18"/>
  </w:num>
  <w:num w:numId="10">
    <w:abstractNumId w:val="11"/>
  </w:num>
  <w:num w:numId="11">
    <w:abstractNumId w:val="19"/>
  </w:num>
  <w:num w:numId="12">
    <w:abstractNumId w:val="0"/>
  </w:num>
  <w:num w:numId="13">
    <w:abstractNumId w:val="35"/>
  </w:num>
  <w:num w:numId="14">
    <w:abstractNumId w:val="3"/>
  </w:num>
  <w:num w:numId="15">
    <w:abstractNumId w:val="17"/>
  </w:num>
  <w:num w:numId="16">
    <w:abstractNumId w:val="23"/>
  </w:num>
  <w:num w:numId="17">
    <w:abstractNumId w:val="29"/>
  </w:num>
  <w:num w:numId="18">
    <w:abstractNumId w:val="9"/>
  </w:num>
  <w:num w:numId="19">
    <w:abstractNumId w:val="22"/>
  </w:num>
  <w:num w:numId="20">
    <w:abstractNumId w:val="6"/>
  </w:num>
  <w:num w:numId="21">
    <w:abstractNumId w:val="27"/>
  </w:num>
  <w:num w:numId="22">
    <w:abstractNumId w:val="15"/>
  </w:num>
  <w:num w:numId="23">
    <w:abstractNumId w:val="32"/>
  </w:num>
  <w:num w:numId="24">
    <w:abstractNumId w:val="1"/>
  </w:num>
  <w:num w:numId="25">
    <w:abstractNumId w:val="33"/>
  </w:num>
  <w:num w:numId="26">
    <w:abstractNumId w:val="31"/>
  </w:num>
  <w:num w:numId="27">
    <w:abstractNumId w:val="14"/>
  </w:num>
  <w:num w:numId="28">
    <w:abstractNumId w:val="4"/>
  </w:num>
  <w:num w:numId="29">
    <w:abstractNumId w:val="8"/>
  </w:num>
  <w:num w:numId="30">
    <w:abstractNumId w:val="20"/>
  </w:num>
  <w:num w:numId="31">
    <w:abstractNumId w:val="10"/>
  </w:num>
  <w:num w:numId="32">
    <w:abstractNumId w:val="26"/>
  </w:num>
  <w:num w:numId="33">
    <w:abstractNumId w:val="16"/>
  </w:num>
  <w:num w:numId="34">
    <w:abstractNumId w:val="30"/>
  </w:num>
  <w:num w:numId="35">
    <w:abstractNumId w:val="36"/>
  </w:num>
  <w:num w:numId="36">
    <w:abstractNumId w:val="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06"/>
    <w:rsid w:val="00225C2E"/>
    <w:rsid w:val="00333B77"/>
    <w:rsid w:val="0063177A"/>
    <w:rsid w:val="00737890"/>
    <w:rsid w:val="007F2CEB"/>
    <w:rsid w:val="00860FC4"/>
    <w:rsid w:val="008A4C72"/>
    <w:rsid w:val="00AE0433"/>
    <w:rsid w:val="00D6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40A587"/>
  <w15:chartTrackingRefBased/>
  <w15:docId w15:val="{4136DB86-FEF8-E14A-86A8-5CD54D47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36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7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3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5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1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69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83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822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5340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16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66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36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904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34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12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6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08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63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90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17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0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459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5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41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75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03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20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48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1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4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209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3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3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541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482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18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462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8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15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4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2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85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3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5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4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5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0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702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2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6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61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3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4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37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5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02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4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8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4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2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4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0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56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3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7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2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4</cp:revision>
  <dcterms:created xsi:type="dcterms:W3CDTF">2022-02-21T12:09:00Z</dcterms:created>
  <dcterms:modified xsi:type="dcterms:W3CDTF">2022-02-21T12:39:00Z</dcterms:modified>
</cp:coreProperties>
</file>