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32" w:rsidRPr="00562B32" w:rsidRDefault="00562B32" w:rsidP="00562B32">
      <w:pPr>
        <w:rPr>
          <w:rFonts w:ascii="Times New Roman" w:eastAsia="Times New Roman" w:hAnsi="Times New Roman" w:cs="Times New Roman"/>
          <w:sz w:val="28"/>
          <w:szCs w:val="28"/>
          <w:lang w:val="sr-Latn-CS"/>
        </w:rPr>
      </w:pPr>
      <w:r w:rsidRPr="00562B32">
        <w:rPr>
          <w:rFonts w:ascii="Times New Roman" w:eastAsia="Times New Roman" w:hAnsi="Times New Roman" w:cs="Times New Roman"/>
          <w:sz w:val="28"/>
          <w:szCs w:val="28"/>
          <w:lang w:val="sr-Latn-CS"/>
        </w:rPr>
        <w:t>Milica Mitrović (2017).  Reformski potencijal ocenjivanja u nastavi, Beograd: IPA, Filozofski fakultet</w:t>
      </w:r>
    </w:p>
    <w:p w:rsidR="00562B32" w:rsidRDefault="00562B32" w:rsidP="00562B32">
      <w:pPr>
        <w:jc w:val="center"/>
        <w:rPr>
          <w:rFonts w:ascii="Times New Roman" w:eastAsia="Times New Roman" w:hAnsi="Times New Roman" w:cs="Times New Roman"/>
          <w:sz w:val="28"/>
          <w:szCs w:val="28"/>
          <w:lang w:val="sr-Latn-CS"/>
        </w:rPr>
      </w:pPr>
      <w:r w:rsidRPr="00562B32">
        <w:rPr>
          <w:rFonts w:ascii="Times New Roman" w:eastAsia="Times New Roman" w:hAnsi="Times New Roman" w:cs="Times New Roman"/>
          <w:sz w:val="28"/>
          <w:szCs w:val="28"/>
          <w:lang w:val="sr-Latn-CS"/>
        </w:rPr>
        <w:t>-Izvodi-</w:t>
      </w:r>
    </w:p>
    <w:p w:rsidR="006C06A8" w:rsidRPr="00562B32" w:rsidRDefault="006C06A8" w:rsidP="00562B32">
      <w:pPr>
        <w:jc w:val="center"/>
        <w:rPr>
          <w:rFonts w:ascii="Times New Roman" w:eastAsia="Times New Roman" w:hAnsi="Times New Roman" w:cs="Times New Roman"/>
          <w:sz w:val="28"/>
          <w:szCs w:val="28"/>
          <w:lang w:val="sr-Latn-CS"/>
        </w:rPr>
      </w:pPr>
    </w:p>
    <w:p w:rsidR="00562B32" w:rsidRPr="00C80C84" w:rsidRDefault="00562B32" w:rsidP="00562B32">
      <w:pPr>
        <w:spacing w:line="360" w:lineRule="auto"/>
        <w:jc w:val="both"/>
        <w:rPr>
          <w:rFonts w:ascii="Times New Roman" w:hAnsi="Times New Roman" w:cs="Times New Roman"/>
          <w:b/>
          <w:sz w:val="24"/>
          <w:szCs w:val="24"/>
          <w:lang w:val="es-MX"/>
        </w:rPr>
      </w:pPr>
      <w:r w:rsidRPr="00C80C84">
        <w:rPr>
          <w:rFonts w:ascii="Times New Roman" w:hAnsi="Times New Roman" w:cs="Times New Roman"/>
          <w:b/>
          <w:sz w:val="24"/>
          <w:szCs w:val="24"/>
          <w:lang w:val="es-MX"/>
        </w:rPr>
        <w:t>Upotreba pojma paradigme u proučavanju ocenjivanja</w:t>
      </w:r>
    </w:p>
    <w:p w:rsidR="00562B32" w:rsidRPr="00C80C84" w:rsidRDefault="00562B32" w:rsidP="00562B32">
      <w:pPr>
        <w:spacing w:line="360" w:lineRule="auto"/>
        <w:ind w:firstLine="360"/>
        <w:jc w:val="both"/>
        <w:rPr>
          <w:rFonts w:ascii="Times New Roman" w:hAnsi="Times New Roman" w:cs="Times New Roman"/>
          <w:sz w:val="24"/>
          <w:szCs w:val="24"/>
          <w:lang w:val="sr-Latn-CS"/>
        </w:rPr>
      </w:pPr>
      <w:r w:rsidRPr="00C80C84">
        <w:rPr>
          <w:rFonts w:ascii="Times New Roman" w:hAnsi="Times New Roman" w:cs="Times New Roman"/>
          <w:sz w:val="24"/>
          <w:szCs w:val="24"/>
          <w:lang w:val="es-MX"/>
        </w:rPr>
        <w:t>Upotrebu pojma paradigme u proučavanju ocenjivanja razmatraćemo na osnovu nekoliko izvora iz literature (</w:t>
      </w:r>
      <w:r w:rsidRPr="00C80C84">
        <w:rPr>
          <w:rFonts w:ascii="Times New Roman" w:hAnsi="Times New Roman" w:cs="Times New Roman"/>
          <w:sz w:val="24"/>
          <w:szCs w:val="24"/>
          <w:lang w:val="sr-Latn-CS"/>
        </w:rPr>
        <w:t>Aikenhead, 1997</w:t>
      </w:r>
      <w:r w:rsidRPr="00C80C84">
        <w:rPr>
          <w:rFonts w:ascii="Times New Roman" w:hAnsi="Times New Roman" w:cs="Times New Roman"/>
          <w:sz w:val="24"/>
          <w:szCs w:val="24"/>
          <w:lang w:val="es-MX"/>
        </w:rPr>
        <w:t xml:space="preserve">; Black, &amp; Wiliam, 2009; Gipps, 1994; Gordon Commission, 2013; Kuhn, 1974; Habermas, 1975; </w:t>
      </w:r>
      <w:r w:rsidRPr="00C80C84">
        <w:rPr>
          <w:rFonts w:ascii="Times New Roman" w:hAnsi="Times New Roman" w:cs="Times New Roman"/>
          <w:sz w:val="24"/>
          <w:szCs w:val="24"/>
          <w:lang w:val="sr-Latn-CS"/>
        </w:rPr>
        <w:t>Ryan, 1988) i na osnovu našeg istraživanja primene ovog pojma u izdvajanju i opisivanju praksi ocenjivanja (Mitrović, 2014; Mitrović &amp; Antonijević, 2014). Pomenuti izvori ukazuju da ovaj pojam ima višestruku ulogu u proučavanju i razvijanju ocenjivanja u nastavi.</w:t>
      </w:r>
    </w:p>
    <w:p w:rsidR="00562B32" w:rsidRPr="00C80C84" w:rsidRDefault="00562B32" w:rsidP="00562B32">
      <w:pPr>
        <w:spacing w:line="360" w:lineRule="auto"/>
        <w:ind w:firstLine="360"/>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1. </w:t>
      </w:r>
      <w:r w:rsidRPr="00C80C84">
        <w:rPr>
          <w:rFonts w:ascii="Times New Roman" w:hAnsi="Times New Roman" w:cs="Times New Roman"/>
          <w:i/>
          <w:sz w:val="24"/>
          <w:szCs w:val="24"/>
          <w:lang w:val="sr-Latn-CS"/>
        </w:rPr>
        <w:t>Upotreba naučne paradigme kao filozofsko-pedagoškog okvira za razumevanje i proučavanje ocenjivanja</w:t>
      </w:r>
      <w:r w:rsidRPr="00C80C84">
        <w:rPr>
          <w:rFonts w:ascii="Times New Roman" w:hAnsi="Times New Roman" w:cs="Times New Roman"/>
          <w:sz w:val="24"/>
          <w:szCs w:val="24"/>
          <w:lang w:val="sr-Latn-CS"/>
        </w:rPr>
        <w:t xml:space="preserve">. Koliko nam je poznato, prvo ispitivanje upotrebe paradigme kao filozofsko-pedagoškog polazišta u razumevanju ocenjivanja vezano je za kanadske autore Ajkenheda i Rajana (Aikenhead, 1997; Ryan, 1988). Oni koriste pojam naučne paradigme u značenju koje daje Kun (Kuhn, 1974) i razlikovanje glavnih naučnih paradigmi u društvenim naukama u duhu Habermasove (Habermas, 1975) klasifikacije tipova naučnog saznanja i ljudskih saznajnih interesa, te razmatraju upotrebu empirijsko-analitičke, interpretativne i kritičkoteorijske paradigme. Namera im je bila da istraže posredstvom kojih polazišta oblast ocenjivanja možemo istraživati zahvatanjem celog domena u datom kulturno-istorijskom kontekstu, u nizu različitih koncepata ocenjivanja i njihovih značenja, u pojavnim oblicima obrazovnih praksi, u vidljivim i skrivenim nacionalnim politikama obrazovanja. Ovi autori izdvojili su </w:t>
      </w:r>
      <w:r w:rsidRPr="00C80C84">
        <w:rPr>
          <w:rFonts w:ascii="Times New Roman" w:hAnsi="Times New Roman" w:cs="Times New Roman"/>
          <w:i/>
          <w:sz w:val="24"/>
          <w:szCs w:val="24"/>
          <w:lang w:val="sr-Latn-CS"/>
        </w:rPr>
        <w:t>trostruki kategorijalni sistem</w:t>
      </w:r>
      <w:r w:rsidRPr="00C80C84">
        <w:rPr>
          <w:rFonts w:ascii="Times New Roman" w:hAnsi="Times New Roman" w:cs="Times New Roman"/>
          <w:sz w:val="24"/>
          <w:szCs w:val="24"/>
          <w:lang w:val="sr-Latn-CS"/>
        </w:rPr>
        <w:t xml:space="preserve"> za opis ocenjivanja unutar kog su posebno razmatrali paradigme kao polazišta predmeta i svrha ocenjivanja, odlika ocenjivanja, tipičnih i najboljih načina ocenjivanja, načina postizanja validnosti. Ovaj eksplorativni rad doveo je do uvida da od perspektive iz koje gledamo na ocenjivanje, zavisi šta ćemo smatrati ocenjivanjem. Primera radi, ocenjivanjem možemo smatrati sve od društvene kontrole do omogućavanja kulturne produkcije, što ćemo i prikazati u opisu tipičnih praksi ocenjivanja. Time je ukazano na pojmovnu višeznačnost i pojavnu različitost ocenjivanja u praksi. Sa druge strane, pokazalo se da ove tri </w:t>
      </w:r>
      <w:r w:rsidRPr="00C80C84">
        <w:rPr>
          <w:rFonts w:ascii="Times New Roman" w:hAnsi="Times New Roman" w:cs="Times New Roman"/>
          <w:sz w:val="24"/>
          <w:szCs w:val="24"/>
          <w:lang w:val="sr-Latn-CS"/>
        </w:rPr>
        <w:lastRenderedPageBreak/>
        <w:t xml:space="preserve">paradigme „reprezentuju kompletne domene ocenjivanja i evaluacije“ (Ryan, 1988; prema: Aikenhead, 1997: 2), te su najširi mogući okvir za proučavanje bilo kog pojedinačnog problema iz ove oblasti. </w:t>
      </w:r>
    </w:p>
    <w:p w:rsidR="00562B32" w:rsidRPr="00C80C84" w:rsidRDefault="00562B32" w:rsidP="00562B32">
      <w:pPr>
        <w:spacing w:line="360" w:lineRule="auto"/>
        <w:ind w:firstLine="360"/>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2. </w:t>
      </w:r>
      <w:r w:rsidRPr="00C80C84">
        <w:rPr>
          <w:rFonts w:ascii="Times New Roman" w:hAnsi="Times New Roman" w:cs="Times New Roman"/>
          <w:i/>
          <w:sz w:val="24"/>
          <w:szCs w:val="24"/>
          <w:lang w:val="sr-Latn-CS"/>
        </w:rPr>
        <w:t>Naučna paradigma kao referentni okvir koji usmerava ocenjivanje u nastavi</w:t>
      </w:r>
      <w:r w:rsidRPr="00C80C84">
        <w:rPr>
          <w:rFonts w:ascii="Times New Roman" w:hAnsi="Times New Roman" w:cs="Times New Roman"/>
          <w:sz w:val="24"/>
          <w:szCs w:val="24"/>
          <w:lang w:val="sr-Latn-CS"/>
        </w:rPr>
        <w:t>. Posredstvom ovakvog polazišta saznajemo od čega sve zavisi ocenjivanje u nastavi. Tragom pojmovne višeznačnosti i pojavne različitosti, možemo uočiti da su u njihovoj osnovi različite paradigme. Ocenjivanje nije nekakav samostalni entitet, ne može se po nečijoj zamisli propisivati/normirati i očekivati da će kao takvo nužno funkcionisati u nastavi. Ono je najpre deo didaktičkih izbora o obrazovanju, znanju, podučavanju, učenju, tipu kurikuluma itd. (Slika 5).</w:t>
      </w:r>
    </w:p>
    <w:tbl>
      <w:tblPr>
        <w:tblStyle w:val="TableGrid"/>
        <w:tblW w:w="0" w:type="auto"/>
        <w:jc w:val="center"/>
        <w:tblLook w:val="04A0"/>
      </w:tblPr>
      <w:tblGrid>
        <w:gridCol w:w="5247"/>
        <w:gridCol w:w="1266"/>
        <w:gridCol w:w="719"/>
      </w:tblGrid>
      <w:tr w:rsidR="00562B32" w:rsidRPr="00C80C84" w:rsidTr="00856956">
        <w:trPr>
          <w:cantSplit/>
          <w:trHeight w:val="1134"/>
          <w:jc w:val="center"/>
        </w:trPr>
        <w:tc>
          <w:tcPr>
            <w:tcW w:w="0" w:type="auto"/>
            <w:tcBorders>
              <w:right w:val="nil"/>
            </w:tcBorders>
          </w:tcPr>
          <w:p w:rsidR="00562B32" w:rsidRPr="00C80C84" w:rsidRDefault="00562B32" w:rsidP="00856956">
            <w:pPr>
              <w:spacing w:line="360" w:lineRule="auto"/>
              <w:jc w:val="both"/>
              <w:rPr>
                <w:rFonts w:ascii="Times New Roman" w:hAnsi="Times New Roman"/>
                <w:sz w:val="24"/>
                <w:szCs w:val="24"/>
                <w:lang w:val="sr-Latn-CS"/>
              </w:rPr>
            </w:pPr>
            <w:r w:rsidRPr="00C80C84">
              <w:rPr>
                <w:rFonts w:ascii="Times New Roman" w:hAnsi="Times New Roman"/>
                <w:sz w:val="24"/>
                <w:szCs w:val="24"/>
                <w:lang w:val="sr-Latn-CS"/>
              </w:rPr>
              <w:t>Referentni okvir određuje:</w:t>
            </w:r>
          </w:p>
          <w:p w:rsidR="00562B32" w:rsidRPr="00C80C84" w:rsidRDefault="00562B32" w:rsidP="00856956">
            <w:pPr>
              <w:spacing w:line="276" w:lineRule="auto"/>
              <w:jc w:val="both"/>
              <w:rPr>
                <w:rFonts w:ascii="Times New Roman" w:hAnsi="Times New Roman"/>
                <w:lang w:val="sr-Latn-CS"/>
              </w:rPr>
            </w:pP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Shvatanje obrazovanja</w:t>
            </w:r>
            <w:r w:rsidRPr="00C80C84">
              <w:rPr>
                <w:rFonts w:ascii="Times New Roman" w:hAnsi="Times New Roman"/>
                <w:sz w:val="24"/>
                <w:szCs w:val="24"/>
                <w:lang w:val="sr-Latn-CS"/>
              </w:rPr>
              <w:tab/>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xml:space="preserve">▪ Shvatanje sposobnosti                                                  </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Shvatanje znanja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Shvatanje učenja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Shvatanje podučavanja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Tip kurikuluma/programa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Ulogu nastavnika u nastavi</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Položaj i ulogu učenika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Prirodu i funkcije ocenjivanja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Predmet ocenjivanja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Metode ocenjivanja</w:t>
            </w:r>
          </w:p>
          <w:p w:rsidR="00562B32" w:rsidRPr="00C80C84" w:rsidRDefault="00562B32" w:rsidP="00856956">
            <w:pPr>
              <w:spacing w:line="276" w:lineRule="auto"/>
              <w:jc w:val="both"/>
              <w:rPr>
                <w:rFonts w:ascii="Times New Roman" w:hAnsi="Times New Roman"/>
                <w:sz w:val="24"/>
                <w:szCs w:val="24"/>
                <w:lang w:val="sr-Latn-CS"/>
              </w:rPr>
            </w:pPr>
            <w:r w:rsidRPr="00C80C84">
              <w:rPr>
                <w:rFonts w:ascii="Times New Roman" w:hAnsi="Times New Roman"/>
                <w:sz w:val="24"/>
                <w:szCs w:val="24"/>
                <w:lang w:val="sr-Latn-CS"/>
              </w:rPr>
              <w:t>▪ Mesto ocenjivanja u strukturi nastavnog procesa ...</w:t>
            </w:r>
          </w:p>
        </w:tc>
        <w:bookmarkStart w:id="0" w:name="_GoBack"/>
        <w:bookmarkEnd w:id="0"/>
        <w:tc>
          <w:tcPr>
            <w:tcW w:w="0" w:type="auto"/>
            <w:tcBorders>
              <w:left w:val="nil"/>
              <w:right w:val="nil"/>
            </w:tcBorders>
            <w:vAlign w:val="center"/>
          </w:tcPr>
          <w:p w:rsidR="00562B32" w:rsidRPr="00C80C84" w:rsidRDefault="00562B32" w:rsidP="00856956">
            <w:pPr>
              <w:spacing w:line="360" w:lineRule="auto"/>
              <w:jc w:val="center"/>
              <w:rPr>
                <w:rFonts w:ascii="Times New Roman" w:hAnsi="Times New Roman"/>
                <w:sz w:val="24"/>
                <w:szCs w:val="24"/>
                <w:lang w:val="sr-Latn-CS"/>
              </w:rPr>
            </w:pPr>
            <w:r w:rsidRPr="00C80C84">
              <w:rPr>
                <w:rFonts w:ascii="Times New Roman" w:hAnsi="Times New Roman" w:cstheme="minorBidi"/>
                <w:noProof/>
                <w:sz w:val="24"/>
                <w:szCs w:val="24"/>
              </w:rPr>
            </w:r>
            <w:r w:rsidRPr="00C80C84">
              <w:rPr>
                <w:rFonts w:ascii="Times New Roman" w:hAnsi="Times New Roman" w:cstheme="minorBidi"/>
                <w:noProof/>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 o:spid="_x0000_s1026" type="#_x0000_t103" style="width:50.25pt;height:21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">
                  <v:textbox>
                    <w:txbxContent>
                      <w:p w:rsidR="00562B32" w:rsidRPr="00F0211D" w:rsidRDefault="00562B32" w:rsidP="00562B32"/>
                    </w:txbxContent>
                  </v:textbox>
                  <w10:wrap type="none"/>
                  <w10:anchorlock/>
                </v:shape>
              </w:pict>
            </w:r>
          </w:p>
        </w:tc>
        <w:tc>
          <w:tcPr>
            <w:tcW w:w="0" w:type="auto"/>
            <w:tcBorders>
              <w:left w:val="nil"/>
            </w:tcBorders>
            <w:textDirection w:val="tbRl"/>
            <w:vAlign w:val="bottom"/>
          </w:tcPr>
          <w:p w:rsidR="00562B32" w:rsidRPr="00C80C84" w:rsidRDefault="00562B32" w:rsidP="00856956">
            <w:pPr>
              <w:spacing w:line="360" w:lineRule="auto"/>
              <w:ind w:left="113" w:right="113"/>
              <w:jc w:val="center"/>
              <w:rPr>
                <w:rFonts w:ascii="Times New Roman" w:hAnsi="Times New Roman"/>
                <w:sz w:val="24"/>
                <w:szCs w:val="24"/>
                <w:lang w:val="sr-Latn-CS"/>
              </w:rPr>
            </w:pPr>
            <w:r w:rsidRPr="00C80C84">
              <w:rPr>
                <w:rFonts w:ascii="Times New Roman" w:hAnsi="Times New Roman"/>
                <w:sz w:val="28"/>
                <w:szCs w:val="24"/>
                <w:lang w:val="sr-Latn-CS"/>
              </w:rPr>
              <w:t>paradigmatsko slaganje</w:t>
            </w:r>
          </w:p>
        </w:tc>
      </w:tr>
    </w:tbl>
    <w:p w:rsidR="00562B32" w:rsidRPr="00C80C84" w:rsidRDefault="00562B32" w:rsidP="00562B32">
      <w:pPr>
        <w:ind w:firstLine="360"/>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Slika 5.</w:t>
      </w:r>
      <w:r w:rsidRPr="00C80C84">
        <w:rPr>
          <w:rFonts w:ascii="Times New Roman" w:hAnsi="Times New Roman" w:cs="Times New Roman"/>
          <w:i/>
          <w:sz w:val="24"/>
          <w:szCs w:val="24"/>
          <w:lang w:val="sr-Latn-CS"/>
        </w:rPr>
        <w:t>Od čega zavisi ocenjivanje na konceptualnom planu</w:t>
      </w:r>
    </w:p>
    <w:p w:rsidR="00562B32" w:rsidRPr="00C80C84" w:rsidRDefault="00562B32" w:rsidP="00562B32">
      <w:pPr>
        <w:ind w:firstLine="360"/>
        <w:jc w:val="both"/>
        <w:rPr>
          <w:rFonts w:ascii="Times New Roman" w:hAnsi="Times New Roman" w:cs="Times New Roman"/>
          <w:sz w:val="24"/>
          <w:szCs w:val="24"/>
          <w:lang w:val="sr-Latn-CS"/>
        </w:rPr>
      </w:pPr>
    </w:p>
    <w:p w:rsidR="00562B32" w:rsidRPr="00C80C84" w:rsidRDefault="00562B32" w:rsidP="00562B32">
      <w:pPr>
        <w:spacing w:line="360" w:lineRule="auto"/>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Između ovih izbora postoji </w:t>
      </w:r>
      <w:r w:rsidRPr="00C80C84">
        <w:rPr>
          <w:rFonts w:ascii="Times New Roman" w:hAnsi="Times New Roman" w:cs="Times New Roman"/>
          <w:i/>
          <w:sz w:val="24"/>
          <w:szCs w:val="24"/>
          <w:lang w:val="sr-Latn-CS"/>
        </w:rPr>
        <w:t>paradigmatsko slaganje</w:t>
      </w:r>
      <w:r w:rsidRPr="00C80C84">
        <w:rPr>
          <w:rFonts w:ascii="Times New Roman" w:hAnsi="Times New Roman" w:cs="Times New Roman"/>
          <w:sz w:val="24"/>
          <w:szCs w:val="24"/>
          <w:lang w:val="sr-Latn-CS"/>
        </w:rPr>
        <w:t xml:space="preserve">, što znači da svi izbori pripadaju istoj/sličnoj naučnoj tradiciji i da ocenjivanje uvek dobija ona obeležja koja su u osnovi srodnih procesa. Na nivou konkretnog nastavnog procesa ocenjivanje je dodatno funkcija načina na koje se polazište interpretira u praksi, uticaja institucionalnog konteksta i zajedničke prakse učenika i nastavnika (videti Sliku 6). Uzeti u zbiru, to su kontekstualni faktori koji daju konačna obeležja svakom elementu nastavnog procesa, pa tako i procesu ocenjivanja. </w:t>
      </w:r>
    </w:p>
    <w:p w:rsidR="00562B32" w:rsidRPr="00C80C84" w:rsidRDefault="00562B32" w:rsidP="00562B32">
      <w:pPr>
        <w:ind w:firstLine="360"/>
        <w:jc w:val="both"/>
        <w:rPr>
          <w:rFonts w:ascii="Times New Roman" w:hAnsi="Times New Roman" w:cs="Times New Roman"/>
          <w:sz w:val="24"/>
          <w:szCs w:val="24"/>
          <w:lang w:val="sr-Latn-CS"/>
        </w:rPr>
      </w:pPr>
      <w:r w:rsidRPr="00C80C84">
        <w:rPr>
          <w:rFonts w:ascii="Times New Roman" w:hAnsi="Times New Roman" w:cs="Times New Roman"/>
          <w:noProof/>
          <w:sz w:val="24"/>
          <w:szCs w:val="24"/>
        </w:rPr>
        <w:lastRenderedPageBreak/>
        <w:drawing>
          <wp:inline distT="0" distB="0" distL="0" distR="0">
            <wp:extent cx="4514850" cy="1781175"/>
            <wp:effectExtent l="19050" t="19050" r="19050" b="28575"/>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5"/>
                    <a:srcRect t="-4488" b="-4488"/>
                    <a:stretch>
                      <a:fillRect/>
                    </a:stretch>
                  </pic:blipFill>
                  <pic:spPr bwMode="auto">
                    <a:xfrm>
                      <a:off x="0" y="0"/>
                      <a:ext cx="4514850" cy="1781175"/>
                    </a:xfrm>
                    <a:prstGeom prst="rect">
                      <a:avLst/>
                    </a:prstGeom>
                    <a:solidFill>
                      <a:srgbClr val="FFFFFF"/>
                    </a:solidFill>
                    <a:ln w="6350" cmpd="sng">
                      <a:solidFill>
                        <a:srgbClr val="000000"/>
                      </a:solidFill>
                      <a:miter lim="800000"/>
                      <a:headEnd/>
                      <a:tailEnd/>
                    </a:ln>
                    <a:effectLst/>
                  </pic:spPr>
                </pic:pic>
              </a:graphicData>
            </a:graphic>
          </wp:inline>
        </w:drawing>
      </w:r>
    </w:p>
    <w:p w:rsidR="00562B32" w:rsidRPr="00C80C84" w:rsidRDefault="00562B32" w:rsidP="00562B32">
      <w:pPr>
        <w:ind w:firstLine="360"/>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Slika 6.</w:t>
      </w:r>
      <w:r w:rsidRPr="00C80C84">
        <w:rPr>
          <w:rFonts w:ascii="Times New Roman" w:hAnsi="Times New Roman" w:cs="Times New Roman"/>
          <w:i/>
          <w:sz w:val="24"/>
          <w:szCs w:val="24"/>
          <w:lang w:val="sr-Latn-CS"/>
        </w:rPr>
        <w:t>Od čega zavisi ocenjivanje u kontekstu nastave</w:t>
      </w:r>
    </w:p>
    <w:p w:rsidR="00562B32" w:rsidRPr="00C80C84" w:rsidRDefault="00562B32" w:rsidP="00562B32">
      <w:pPr>
        <w:spacing w:line="360" w:lineRule="auto"/>
        <w:ind w:firstLine="357"/>
        <w:jc w:val="both"/>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Uvid o paradigmatskom slaganju procesa podučavanja, učenja i ocenjivanja u nastavi, sâm po sebi, nije nov. On je opisivan kao svojevrsna didaktička zakonitost kroz čitav dvadeseti vek u didaktici. Novina je u skretanju pažnje da ocenjivanje u kontekstu nastave </w:t>
      </w:r>
      <w:r w:rsidRPr="00C80C84">
        <w:rPr>
          <w:rFonts w:ascii="Times New Roman" w:hAnsi="Times New Roman" w:cs="Times New Roman"/>
          <w:i/>
          <w:sz w:val="24"/>
          <w:szCs w:val="24"/>
          <w:lang w:val="sr-Latn-CS"/>
        </w:rPr>
        <w:t>suštinski zavisi</w:t>
      </w:r>
      <w:r w:rsidRPr="00C80C84">
        <w:rPr>
          <w:rFonts w:ascii="Times New Roman" w:hAnsi="Times New Roman" w:cs="Times New Roman"/>
          <w:sz w:val="24"/>
          <w:szCs w:val="24"/>
          <w:lang w:val="sr-Latn-CS"/>
        </w:rPr>
        <w:t xml:space="preserve"> od ostalih didaktičkih izbora (Mitrović, 2014). Na ovom mestu možda možemo da sagledamo kako je relativno ograničen domet izolovanih inovacija u ocenjivanju, pa i onih  koje su predlagane kao deo reformskih aktivnosti u drugoj polovini dvadesetog veka. Uvođenjem nove metode u postojeću praksu ocenjivanja možemo da obogatimo način ocenjivanja, da pribavimo nove podatke o postignuću učenika i sl., ali ne možemo da proizvedemo kvalitativnu promenu prirode i funkcija ocenjivanja. Isto tako, eksternim propisivanjem novih ciljeva ocenjivanja možemo da promovišemo novi pravac politike obrazovanja. Međutim, to ne znači obavezno proizvođenje željene promene ukoliko obrazovna polazišta nastavnika i ostali elementi nastavnog procesa ostaju nepromenjeni. </w:t>
      </w:r>
    </w:p>
    <w:p w:rsidR="00562B32" w:rsidRPr="00C80C84" w:rsidRDefault="00562B32" w:rsidP="00562B32">
      <w:pPr>
        <w:spacing w:line="360" w:lineRule="auto"/>
        <w:ind w:firstLine="357"/>
        <w:jc w:val="both"/>
        <w:rPr>
          <w:rFonts w:ascii="Times New Roman" w:hAnsi="Times New Roman" w:cs="Times New Roman"/>
          <w:sz w:val="24"/>
          <w:szCs w:val="24"/>
          <w:lang w:val="es-MX"/>
        </w:rPr>
      </w:pPr>
      <w:r w:rsidRPr="00C80C84">
        <w:rPr>
          <w:rFonts w:ascii="Times New Roman" w:hAnsi="Times New Roman" w:cs="Times New Roman"/>
          <w:sz w:val="24"/>
          <w:szCs w:val="24"/>
          <w:lang w:val="sr-Latn-CS"/>
        </w:rPr>
        <w:t xml:space="preserve">3. </w:t>
      </w:r>
      <w:r w:rsidRPr="00C80C84">
        <w:rPr>
          <w:rFonts w:ascii="Times New Roman" w:hAnsi="Times New Roman" w:cs="Times New Roman"/>
          <w:i/>
          <w:sz w:val="24"/>
          <w:szCs w:val="24"/>
          <w:lang w:val="sr-Latn-CS"/>
        </w:rPr>
        <w:t>Menjanje aktuelne paradigme kao način suštinskog menjanja ocenjivanja u praksi</w:t>
      </w:r>
      <w:r w:rsidRPr="00C80C84">
        <w:rPr>
          <w:rFonts w:ascii="Times New Roman" w:hAnsi="Times New Roman" w:cs="Times New Roman"/>
          <w:sz w:val="24"/>
          <w:szCs w:val="24"/>
          <w:lang w:val="sr-Latn-CS"/>
        </w:rPr>
        <w:t xml:space="preserve">. Primena ovog okvira omogućava nam dalje da razumemo da se suštinske promene prakse ocenjivanja postižu menjanjem paradigme koja je u njenoj osnovi. O paradigmatskom menjanju ocenjivanja danas se često piše. K. Gips (Gipps, 1994: 158; podvukla – M. M.) paradigmu definiše kao „[...] niz međusobno povezanih pojmova koji pružaju okvir unutar kog vidimo i razumemo određeni problem ili aktivnost“, a smenu jedne paradigme drugom opisuje kao </w:t>
      </w:r>
      <w:r w:rsidRPr="00C80C84">
        <w:rPr>
          <w:rFonts w:ascii="Times New Roman" w:hAnsi="Times New Roman" w:cs="Times New Roman"/>
          <w:i/>
          <w:sz w:val="24"/>
          <w:szCs w:val="24"/>
          <w:lang w:val="sr-Latn-CS"/>
        </w:rPr>
        <w:t>skup transformacija</w:t>
      </w:r>
      <w:r w:rsidRPr="00C80C84">
        <w:rPr>
          <w:rFonts w:ascii="Times New Roman" w:hAnsi="Times New Roman" w:cs="Times New Roman"/>
          <w:sz w:val="24"/>
          <w:szCs w:val="24"/>
          <w:lang w:val="sr-Latn-CS"/>
        </w:rPr>
        <w:t xml:space="preserve"> koje se tiču naših koncepcija učenja, evaluacije i obrazovnih postignuća i koje treba da nas dovedu do novih načina razmišljanja o ocenjivanju. </w:t>
      </w:r>
      <w:r w:rsidRPr="00C80C84">
        <w:rPr>
          <w:rFonts w:ascii="Times New Roman" w:hAnsi="Times New Roman" w:cs="Times New Roman"/>
          <w:sz w:val="24"/>
          <w:szCs w:val="24"/>
          <w:lang w:val="es-MX"/>
        </w:rPr>
        <w:t xml:space="preserve">Kada razvijamo novi odnos prema ocenjivanju, razvijamo nove svrhe ocenjivanja i menjamo i ostale relevantne nastavne procese. Relativno čest način iskazivanja smera željene promene danas se označava kao </w:t>
      </w:r>
      <w:r w:rsidRPr="00C80C84">
        <w:rPr>
          <w:rFonts w:ascii="Times New Roman" w:hAnsi="Times New Roman" w:cs="Times New Roman"/>
          <w:sz w:val="24"/>
          <w:szCs w:val="24"/>
          <w:lang w:val="es-MX"/>
        </w:rPr>
        <w:lastRenderedPageBreak/>
        <w:t>„promena paradigme ocenjivanja obrazovanja</w:t>
      </w:r>
      <w:proofErr w:type="gramStart"/>
      <w:r w:rsidRPr="00C80C84">
        <w:rPr>
          <w:rFonts w:ascii="Times New Roman" w:hAnsi="Times New Roman" w:cs="Times New Roman"/>
          <w:sz w:val="24"/>
          <w:szCs w:val="24"/>
          <w:lang w:val="es-MX"/>
        </w:rPr>
        <w:t>“ u</w:t>
      </w:r>
      <w:proofErr w:type="gramEnd"/>
      <w:r w:rsidRPr="00C80C84">
        <w:rPr>
          <w:rFonts w:ascii="Times New Roman" w:hAnsi="Times New Roman" w:cs="Times New Roman"/>
          <w:sz w:val="24"/>
          <w:szCs w:val="24"/>
          <w:lang w:val="es-MX"/>
        </w:rPr>
        <w:t xml:space="preserve"> paradigmu „ocenjivanja u funkciji obrazovanja“. Iza ovih naziva, stoje različite funkcije ocenjivanja: ocenjivanje obrazovanja odvija se radi procene odgovornosti, akreditacije, izbora, plasmana, sertifikacije; ocenjivanjem u funkciji obrazovanja teži se da se kroz dijagnostikovanje, ispitivanje, instrukcije, modelovanje i medijaciju informišu i unapređuju procesi i ishodi nastave i učenja (Gordon Commission, 2013). Pri tome treba imati u vidu da je paradigmatsko menjanje ocenjivanja proces koji zahteva opsežno planiranje i upravljanje promenama.</w:t>
      </w:r>
    </w:p>
    <w:p w:rsidR="00562B32" w:rsidRPr="00C80C84" w:rsidRDefault="00562B32" w:rsidP="00562B32">
      <w:pPr>
        <w:spacing w:line="360" w:lineRule="auto"/>
        <w:ind w:firstLine="357"/>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xml:space="preserve">4. </w:t>
      </w:r>
      <w:r w:rsidRPr="00C80C84">
        <w:rPr>
          <w:rFonts w:ascii="Times New Roman" w:hAnsi="Times New Roman" w:cs="Times New Roman"/>
          <w:i/>
          <w:sz w:val="24"/>
          <w:szCs w:val="24"/>
          <w:lang w:val="es-MX"/>
        </w:rPr>
        <w:t>Mogućnost izdvajanja i opisivanja različitih praksi ocenjivanja</w:t>
      </w:r>
      <w:r w:rsidRPr="00C80C84">
        <w:rPr>
          <w:rFonts w:ascii="Times New Roman" w:hAnsi="Times New Roman" w:cs="Times New Roman"/>
          <w:sz w:val="24"/>
          <w:szCs w:val="24"/>
          <w:lang w:val="es-MX"/>
        </w:rPr>
        <w:t xml:space="preserve">. U tom smislu, značajno polazište čini pomenuti kategorijalni sistem za opis praksi ocenjivanja. Sledeći logiku i podatke ovakvog sistema (Aikenhead, 1997), dopunili smo ga dodatnim kategorijama i pokušali da razvijemo opis tri – u odnosu na paradigme – tipične prakse ocenjivanja (Mitrović &amp; Antonijević, 2014). U našem primeru svaka praksa ocenjivanja opisana je na nivou opštih didaktičkih polazišta i preko predmeta, odlika, organizacije i svrha ocenjivanja kroz sledeće elemente: (1) ciljevi praćenja i ocenjivanja, (2) predmet ocenjivanja, (3) kontekst ocenjivanja, (4) polazište za validnost, (5) osobine ocenjivanja, (6) postupci i tehnike ocenjivanja, (7) format zahteva, (8) format pokazatelja postignuća, (9) uloge učenika i nastavnika i (10) položaj ocenjivanja u strukturi nastavnog procesa. Ovaj naš pokušaj pokazao je da su izdvojene kategorije primenljive u identifikovanju različitih praksi ocenjivanja, da se polazni sistem može upotpunjavati i drugim kategorijama ili da se postojeće kategorije mogu dalje fino razlagati – u skladu sa svrhom za koju se okvir primenjuje. To takođe svedoči o plodnosti naučne paradigme kao polazišta u rasvetljavanju </w:t>
      </w:r>
      <w:r w:rsidRPr="00C80C84">
        <w:rPr>
          <w:rFonts w:ascii="Times New Roman" w:hAnsi="Times New Roman" w:cs="Times New Roman"/>
          <w:i/>
          <w:sz w:val="24"/>
          <w:szCs w:val="24"/>
          <w:lang w:val="es-MX"/>
        </w:rPr>
        <w:t>didaktičke složenosti</w:t>
      </w:r>
      <w:r w:rsidRPr="00C80C84">
        <w:rPr>
          <w:rFonts w:ascii="Times New Roman" w:hAnsi="Times New Roman" w:cs="Times New Roman"/>
          <w:sz w:val="24"/>
          <w:szCs w:val="24"/>
          <w:lang w:val="es-MX"/>
        </w:rPr>
        <w:t xml:space="preserve"> procesa ocenjivanja.</w:t>
      </w:r>
    </w:p>
    <w:p w:rsidR="00562B32" w:rsidRPr="00C80C84" w:rsidRDefault="00562B32" w:rsidP="00562B32">
      <w:pPr>
        <w:spacing w:line="360" w:lineRule="auto"/>
        <w:ind w:firstLine="357"/>
        <w:jc w:val="both"/>
        <w:rPr>
          <w:rFonts w:ascii="Times New Roman" w:hAnsi="Times New Roman" w:cs="Times New Roman"/>
          <w:sz w:val="24"/>
          <w:szCs w:val="24"/>
          <w:lang w:val="es-MX"/>
        </w:rPr>
      </w:pPr>
      <w:r w:rsidRPr="00C80C84">
        <w:rPr>
          <w:rFonts w:ascii="Times New Roman" w:hAnsi="Times New Roman" w:cs="Times New Roman"/>
          <w:sz w:val="24"/>
          <w:szCs w:val="24"/>
          <w:lang w:val="sr-Latn-CS"/>
        </w:rPr>
        <w:t xml:space="preserve">5. </w:t>
      </w:r>
      <w:r w:rsidRPr="00C80C84">
        <w:rPr>
          <w:rFonts w:ascii="Times New Roman" w:hAnsi="Times New Roman" w:cs="Times New Roman"/>
          <w:i/>
          <w:sz w:val="24"/>
          <w:szCs w:val="24"/>
          <w:lang w:val="sr-Latn-CS"/>
        </w:rPr>
        <w:t>Upotreba polazišta u razumevanju i upravljanju reformskim procesom</w:t>
      </w:r>
      <w:r w:rsidRPr="00C80C84">
        <w:rPr>
          <w:rFonts w:ascii="Times New Roman" w:hAnsi="Times New Roman" w:cs="Times New Roman"/>
          <w:sz w:val="24"/>
          <w:szCs w:val="24"/>
          <w:lang w:val="sr-Latn-CS"/>
        </w:rPr>
        <w:t xml:space="preserve">. Ovaj okvir pokazao se plodnim u razumevanju od čega sve zavisi menjanje jedne prakse u reformskim procesima (Aikenhead, 1997). Posredstvom njega moguće je pratiti složaj različitih kontekstualnih uticaja, uključujući i obrazovna polazišta nastavnika, na neposredni karakter ocenjivanja u praksi. Moguće je, takođe, pratiti različite perspektive o ocenjivanju, međusobno ih porediti i evaluirati za obrazovanje, istraživati i pratiti od čega sve zavisi i kakav je projektovani i realni reformski potencijal neke prakse ocenjivanja. </w:t>
      </w:r>
      <w:r w:rsidRPr="00C80C84">
        <w:rPr>
          <w:rFonts w:ascii="Times New Roman" w:hAnsi="Times New Roman" w:cs="Times New Roman"/>
          <w:sz w:val="24"/>
          <w:szCs w:val="24"/>
          <w:lang w:val="es-MX"/>
        </w:rPr>
        <w:t xml:space="preserve">U tom smislu naučne paradigme mogu da služe da se proces reformisanja ocenjivanja </w:t>
      </w:r>
      <w:r w:rsidRPr="00C80C84">
        <w:rPr>
          <w:rFonts w:ascii="Times New Roman" w:hAnsi="Times New Roman" w:cs="Times New Roman"/>
          <w:i/>
          <w:sz w:val="24"/>
          <w:szCs w:val="24"/>
          <w:lang w:val="es-MX"/>
        </w:rPr>
        <w:t>odvija na naučnim osnovama</w:t>
      </w:r>
      <w:r w:rsidRPr="00C80C84">
        <w:rPr>
          <w:rFonts w:ascii="Times New Roman" w:hAnsi="Times New Roman" w:cs="Times New Roman"/>
          <w:sz w:val="24"/>
          <w:szCs w:val="24"/>
          <w:lang w:val="es-MX"/>
        </w:rPr>
        <w:t xml:space="preserve">, da se planiraju strategije menjanja i razvijanja ocenjivanja u praksi, da se upravlja procesima unutrašnjeg </w:t>
      </w:r>
      <w:r w:rsidRPr="00C80C84">
        <w:rPr>
          <w:rFonts w:ascii="Times New Roman" w:hAnsi="Times New Roman" w:cs="Times New Roman"/>
          <w:sz w:val="24"/>
          <w:szCs w:val="24"/>
          <w:lang w:val="es-MX"/>
        </w:rPr>
        <w:lastRenderedPageBreak/>
        <w:t xml:space="preserve">reformisanja. Prema podacima kojima za sada raspolažemo, izgleda da je reformski potencijal ocenjivanja u nastavi najdirektnije povezan sa promenom ocenjivanja u strukturi nastavnog procesa (njegovim preusmeravanjem u središte podučavanja i učenja) i sa promenom položaja učenika u procesu ocenjivanja (Mitrović &amp; Antonijević, 2014). Moguće je da ove dve promene suštinski doprinose unutrašnjem reformisanju formalnog obrazovanja. </w:t>
      </w:r>
    </w:p>
    <w:p w:rsidR="00562B32" w:rsidRPr="00C80C84" w:rsidRDefault="00562B32" w:rsidP="00562B32">
      <w:pPr>
        <w:spacing w:line="360" w:lineRule="auto"/>
        <w:ind w:firstLine="357"/>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xml:space="preserve">6. Upoznavanje ocenjivanja posredstvom ovakvog okvira </w:t>
      </w:r>
      <w:r w:rsidRPr="00C80C84">
        <w:rPr>
          <w:rFonts w:ascii="Times New Roman" w:hAnsi="Times New Roman" w:cs="Times New Roman"/>
          <w:i/>
          <w:sz w:val="24"/>
          <w:szCs w:val="24"/>
          <w:lang w:val="es-MX"/>
        </w:rPr>
        <w:t xml:space="preserve">korisna je tema u obrazovanju nastavnika. </w:t>
      </w:r>
      <w:r w:rsidRPr="00C80C84">
        <w:rPr>
          <w:rFonts w:ascii="Times New Roman" w:hAnsi="Times New Roman" w:cs="Times New Roman"/>
          <w:sz w:val="24"/>
          <w:szCs w:val="24"/>
          <w:lang w:val="es-MX"/>
        </w:rPr>
        <w:t xml:space="preserve">Okvir omogućava sistematski pogled na ocenjivanje, upoznavanje didaktičkih obeležja različitih praksi ocenjivanja, priliku za razumevanje mogućih značenja pojedinačnih postupaka ocenjivanja, sagledavanje novih načina i tehnika ocenjivanja u njihovom didaktičkom kontekstu, precizno određivanje svrhe i najboljeg načina njihove kontekstualne primene i slično. </w:t>
      </w:r>
    </w:p>
    <w:p w:rsidR="00562B32" w:rsidRPr="00C80C84" w:rsidRDefault="00562B32" w:rsidP="00562B32">
      <w:pPr>
        <w:spacing w:line="360" w:lineRule="auto"/>
        <w:jc w:val="both"/>
        <w:rPr>
          <w:rFonts w:ascii="Times New Roman" w:hAnsi="Times New Roman" w:cs="Times New Roman"/>
          <w:b/>
          <w:sz w:val="24"/>
          <w:szCs w:val="24"/>
          <w:lang w:val="es-MX"/>
        </w:rPr>
      </w:pPr>
      <w:r w:rsidRPr="00C80C84">
        <w:rPr>
          <w:rFonts w:ascii="Times New Roman" w:hAnsi="Times New Roman" w:cs="Times New Roman"/>
          <w:b/>
          <w:sz w:val="24"/>
          <w:szCs w:val="24"/>
          <w:lang w:val="es-MX"/>
        </w:rPr>
        <w:t>Tri tipične prakse ocenjivanja</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xml:space="preserve">Polazeći od tri pomenute naučne paradigme, u nastavku ćemo pokušati da opišemo tipične prakse ocenjivanja. Pri tome imamo potrebu da napomenemo da konkretnu praksu ocenjivanja koja se odvija u nekom odeljenju smatramo kontekstualno specifičnom i neponovljivom. Izraz </w:t>
      </w:r>
      <w:r w:rsidRPr="00C80C84">
        <w:rPr>
          <w:rFonts w:ascii="Times New Roman" w:hAnsi="Times New Roman" w:cs="Times New Roman"/>
          <w:i/>
          <w:sz w:val="24"/>
          <w:szCs w:val="24"/>
          <w:lang w:val="es-MX"/>
        </w:rPr>
        <w:t>tipične</w:t>
      </w:r>
      <w:r w:rsidRPr="00C80C84">
        <w:rPr>
          <w:rFonts w:ascii="Times New Roman" w:hAnsi="Times New Roman" w:cs="Times New Roman"/>
          <w:sz w:val="24"/>
          <w:szCs w:val="24"/>
          <w:lang w:val="es-MX"/>
        </w:rPr>
        <w:t xml:space="preserve"> (prakse) u ovom pregledu odnosi se na paradigmatsko slaganje različitih didaktičkih izbora (o učenju, znanju, funkcijama i predmetu ocenjivanja itd.),  vidljivo iza pojavne raznovrsnosti konkretnih praksi.</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Prakse ocenjivanja usmerene empirijsko-analitičkom paradigmom u literaturi (</w:t>
      </w:r>
      <w:r w:rsidRPr="00C80C84">
        <w:rPr>
          <w:rFonts w:ascii="Times New Roman" w:hAnsi="Times New Roman" w:cs="Times New Roman"/>
          <w:sz w:val="24"/>
          <w:szCs w:val="24"/>
          <w:lang w:val="sr-Latn-CS"/>
        </w:rPr>
        <w:t xml:space="preserve">Aikenhead, 1997; </w:t>
      </w:r>
      <w:r w:rsidRPr="00C80C84">
        <w:rPr>
          <w:rFonts w:ascii="Times New Roman" w:hAnsi="Times New Roman" w:cs="Times New Roman"/>
          <w:sz w:val="24"/>
          <w:szCs w:val="24"/>
          <w:lang w:val="es-MX"/>
        </w:rPr>
        <w:t xml:space="preserve">Ryan, 1988) se imenuju kao </w:t>
      </w:r>
      <w:r w:rsidRPr="00C80C84">
        <w:rPr>
          <w:rFonts w:ascii="Times New Roman" w:hAnsi="Times New Roman" w:cs="Times New Roman"/>
          <w:i/>
          <w:sz w:val="24"/>
          <w:szCs w:val="24"/>
          <w:lang w:val="es-MX"/>
        </w:rPr>
        <w:t>tradicionalne</w:t>
      </w:r>
      <w:r w:rsidRPr="00C80C84">
        <w:rPr>
          <w:rFonts w:ascii="Times New Roman" w:hAnsi="Times New Roman" w:cs="Times New Roman"/>
          <w:sz w:val="24"/>
          <w:szCs w:val="24"/>
          <w:lang w:val="es-MX"/>
        </w:rPr>
        <w:t xml:space="preserve"> (u daljem tekstu TPO); u odnosu na njih prakse usmerene interpretativnom paradigmom imenuju se kao </w:t>
      </w:r>
      <w:r w:rsidRPr="00C80C84">
        <w:rPr>
          <w:rFonts w:ascii="Times New Roman" w:hAnsi="Times New Roman" w:cs="Times New Roman"/>
          <w:i/>
          <w:sz w:val="24"/>
          <w:szCs w:val="24"/>
          <w:lang w:val="es-MX"/>
        </w:rPr>
        <w:t>alternativne</w:t>
      </w:r>
      <w:r w:rsidRPr="00C80C84">
        <w:rPr>
          <w:rFonts w:ascii="Times New Roman" w:hAnsi="Times New Roman" w:cs="Times New Roman"/>
          <w:sz w:val="24"/>
          <w:szCs w:val="24"/>
          <w:lang w:val="es-MX"/>
        </w:rPr>
        <w:t xml:space="preserve"> (APO), a prakse usmerene kritičko-teorijskom paradigmom smatraju se </w:t>
      </w:r>
      <w:r w:rsidRPr="00C80C84">
        <w:rPr>
          <w:rFonts w:ascii="Times New Roman" w:hAnsi="Times New Roman" w:cs="Times New Roman"/>
          <w:i/>
          <w:sz w:val="24"/>
          <w:szCs w:val="24"/>
          <w:lang w:val="es-MX"/>
        </w:rPr>
        <w:t>poželjnim praksam ocenjivanja u budućnosti</w:t>
      </w:r>
      <w:r w:rsidRPr="00C80C84">
        <w:rPr>
          <w:rFonts w:ascii="Times New Roman" w:hAnsi="Times New Roman" w:cs="Times New Roman"/>
          <w:sz w:val="24"/>
          <w:szCs w:val="24"/>
          <w:lang w:val="es-MX"/>
        </w:rPr>
        <w:t xml:space="preserve"> (BPO). U opisu praksi oslonićemo se na podatke iz naše Tabele br.3.</w:t>
      </w:r>
    </w:p>
    <w:p w:rsidR="00562B32" w:rsidRPr="00C80C84" w:rsidRDefault="00562B32" w:rsidP="00562B32">
      <w:pPr>
        <w:spacing w:line="360" w:lineRule="auto"/>
        <w:jc w:val="both"/>
        <w:rPr>
          <w:rFonts w:ascii="Times New Roman" w:hAnsi="Times New Roman" w:cs="Times New Roman"/>
          <w:b/>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529"/>
      </w:tblGrid>
      <w:tr w:rsidR="00562B32" w:rsidRPr="00C80C84" w:rsidTr="00856956">
        <w:tc>
          <w:tcPr>
            <w:tcW w:w="2214" w:type="dxa"/>
            <w:vMerge w:val="restart"/>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p>
          <w:p w:rsidR="00562B32" w:rsidRPr="00C80C84" w:rsidRDefault="00562B32" w:rsidP="00856956">
            <w:pPr>
              <w:spacing w:line="240" w:lineRule="auto"/>
              <w:rPr>
                <w:rFonts w:ascii="Times New Roman" w:hAnsi="Times New Roman" w:cs="Times New Roman"/>
                <w:sz w:val="24"/>
                <w:szCs w:val="24"/>
                <w:lang w:val="sr-Latn-CS"/>
              </w:rPr>
            </w:pPr>
          </w:p>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Šta određuje:</w:t>
            </w:r>
          </w:p>
        </w:tc>
        <w:tc>
          <w:tcPr>
            <w:tcW w:w="6957" w:type="dxa"/>
            <w:gridSpan w:val="3"/>
            <w:tcBorders>
              <w:bottom w:val="single" w:sz="4" w:space="0" w:color="auto"/>
            </w:tcBorders>
            <w:shd w:val="clear" w:color="auto" w:fill="A6A6A6"/>
          </w:tcPr>
          <w:p w:rsidR="00562B32" w:rsidRPr="00C80C84" w:rsidRDefault="00562B32" w:rsidP="00856956">
            <w:pPr>
              <w:spacing w:line="240" w:lineRule="auto"/>
              <w:jc w:val="center"/>
              <w:rPr>
                <w:rFonts w:ascii="Times New Roman" w:hAnsi="Times New Roman" w:cs="Times New Roman"/>
                <w:sz w:val="24"/>
                <w:szCs w:val="24"/>
                <w:lang w:val="sr-Latn-CS"/>
              </w:rPr>
            </w:pPr>
            <w:r w:rsidRPr="00C80C84">
              <w:rPr>
                <w:rFonts w:ascii="Times New Roman" w:hAnsi="Times New Roman" w:cs="Times New Roman"/>
                <w:sz w:val="24"/>
                <w:szCs w:val="24"/>
                <w:lang w:val="sr-Latn-CS"/>
              </w:rPr>
              <w:t>REFERENTNI OKVIR</w:t>
            </w:r>
          </w:p>
        </w:tc>
      </w:tr>
      <w:tr w:rsidR="00562B32" w:rsidRPr="00C80C84" w:rsidTr="00856956">
        <w:trPr>
          <w:trHeight w:val="618"/>
        </w:trPr>
        <w:tc>
          <w:tcPr>
            <w:tcW w:w="2214" w:type="dxa"/>
            <w:vMerge/>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p>
        </w:tc>
        <w:tc>
          <w:tcPr>
            <w:tcW w:w="2214" w:type="dxa"/>
            <w:tcBorders>
              <w:bottom w:val="single" w:sz="4" w:space="0" w:color="auto"/>
            </w:tcBorders>
            <w:shd w:val="clear" w:color="auto" w:fill="A6A6A6"/>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Empirijsko-analitički</w:t>
            </w:r>
          </w:p>
        </w:tc>
        <w:tc>
          <w:tcPr>
            <w:tcW w:w="2214" w:type="dxa"/>
            <w:tcBorders>
              <w:bottom w:val="single" w:sz="4" w:space="0" w:color="auto"/>
            </w:tcBorders>
            <w:shd w:val="clear" w:color="auto" w:fill="A6A6A6"/>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Interpretativni</w:t>
            </w:r>
          </w:p>
        </w:tc>
        <w:tc>
          <w:tcPr>
            <w:tcW w:w="2529" w:type="dxa"/>
            <w:tcBorders>
              <w:bottom w:val="single" w:sz="4" w:space="0" w:color="auto"/>
            </w:tcBorders>
            <w:shd w:val="clear" w:color="auto" w:fill="A6A6A6"/>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Kritičko-teorijski</w:t>
            </w:r>
          </w:p>
        </w:tc>
      </w:tr>
      <w:tr w:rsidR="00562B32" w:rsidRPr="00C80C84" w:rsidTr="00856956">
        <w:trPr>
          <w:trHeight w:val="618"/>
        </w:trPr>
        <w:tc>
          <w:tcPr>
            <w:tcW w:w="2214" w:type="dxa"/>
            <w:vMerge/>
            <w:tcBorders>
              <w:bottom w:val="single" w:sz="4" w:space="0" w:color="auto"/>
            </w:tcBorders>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EEECE1"/>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Tradicionalne prakse ocenjivanja</w:t>
            </w:r>
          </w:p>
        </w:tc>
        <w:tc>
          <w:tcPr>
            <w:tcW w:w="2214" w:type="dxa"/>
            <w:shd w:val="clear" w:color="auto" w:fill="EEECE1"/>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Alternativne prakse ocenjivanja</w:t>
            </w:r>
          </w:p>
        </w:tc>
        <w:tc>
          <w:tcPr>
            <w:tcW w:w="2529" w:type="dxa"/>
            <w:shd w:val="clear" w:color="auto" w:fill="EEECE1"/>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Prakse ocenjivanja poželjne u budućnosti</w:t>
            </w:r>
          </w:p>
        </w:tc>
      </w:tr>
      <w:tr w:rsidR="00562B32" w:rsidRPr="00C80C84" w:rsidTr="00856956">
        <w:trPr>
          <w:trHeight w:val="983"/>
        </w:trPr>
        <w:tc>
          <w:tcPr>
            <w:tcW w:w="2214" w:type="dxa"/>
            <w:shd w:val="clear" w:color="auto" w:fill="EEECE1"/>
          </w:tcPr>
          <w:p w:rsidR="00562B32" w:rsidRPr="00C80C84" w:rsidRDefault="00562B32" w:rsidP="00856956">
            <w:pPr>
              <w:pStyle w:val="NoSpacing"/>
              <w:rPr>
                <w:rFonts w:ascii="Times New Roman" w:hAnsi="Times New Roman"/>
                <w:i/>
                <w:sz w:val="24"/>
                <w:szCs w:val="24"/>
                <w:lang w:val="sr-Latn-CS"/>
              </w:rPr>
            </w:pPr>
            <w:r w:rsidRPr="00C80C84">
              <w:rPr>
                <w:rFonts w:ascii="Times New Roman" w:hAnsi="Times New Roman"/>
                <w:i/>
                <w:sz w:val="24"/>
                <w:szCs w:val="24"/>
                <w:lang w:val="sr-Latn-CS"/>
              </w:rPr>
              <w:lastRenderedPageBreak/>
              <w:t>Akademska tradicija o</w:t>
            </w:r>
          </w:p>
          <w:p w:rsidR="00562B32" w:rsidRPr="00C80C84" w:rsidRDefault="00562B32" w:rsidP="00856956">
            <w:pPr>
              <w:pStyle w:val="NoSpacing"/>
              <w:rPr>
                <w:rFonts w:ascii="Times New Roman" w:hAnsi="Times New Roman"/>
                <w:sz w:val="24"/>
                <w:szCs w:val="24"/>
                <w:lang w:val="sr-Latn-CS"/>
              </w:rPr>
            </w:pPr>
            <w:r w:rsidRPr="00C80C84">
              <w:rPr>
                <w:rFonts w:ascii="Times New Roman" w:hAnsi="Times New Roman"/>
                <w:i/>
                <w:sz w:val="24"/>
                <w:szCs w:val="24"/>
                <w:lang w:val="sr-Latn-CS"/>
              </w:rPr>
              <w:t>obrazovanju i učenju</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empirizam, pozitivizam, bihejviorizam, rani kognitivizam td.</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humanizam, socijalni konstrukcionizam, sociokulturalizam aktuelni itd.</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kritička teorija, kritička pedagogija, „prakse“dekonstrukcije, feminizam, itd.</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Tip istraživanja</w:t>
            </w:r>
          </w:p>
          <w:p w:rsidR="00562B32" w:rsidRPr="00C80C84" w:rsidRDefault="00562B32" w:rsidP="00856956">
            <w:pPr>
              <w:spacing w:line="240" w:lineRule="auto"/>
              <w:rPr>
                <w:rFonts w:ascii="Times New Roman" w:hAnsi="Times New Roman" w:cs="Times New Roman"/>
                <w:i/>
                <w:sz w:val="24"/>
                <w:szCs w:val="24"/>
                <w:lang w:val="sr-Latn-CS"/>
              </w:rPr>
            </w:pP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kvantitativno, psihometrija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kvalitativno</w:t>
            </w:r>
          </w:p>
          <w:p w:rsidR="00562B32" w:rsidRPr="00C80C84" w:rsidRDefault="00562B32" w:rsidP="00856956">
            <w:pPr>
              <w:spacing w:line="240" w:lineRule="auto"/>
              <w:rPr>
                <w:rFonts w:ascii="Times New Roman" w:hAnsi="Times New Roman" w:cs="Times New Roman"/>
                <w:sz w:val="24"/>
                <w:szCs w:val="24"/>
                <w:lang w:val="sr-Latn-CS"/>
              </w:rPr>
            </w:pP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akciono istraživanje, analiza diskursa, participativna istraživanja nastavnika i učenika </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Priroda sposobnosti</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imamo „mentalne“ sposobnosti za usvajanje znanja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imamo osetljivost za kulturno – jezik, dar za  intersubjektivnost, interpretativnost i dr.; prisvajamo artefakte, deca uče konstruišući konceptualizacije </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kritička delatnost i refleksija –  način pomeranja ka sve složenijim nivoima razumevanja i primene</w:t>
            </w:r>
          </w:p>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 </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Priroda znanja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eksplicitne činjenice, teorije; hijerarhijske strukture; nezavisno od perspektive imaoca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građenje značenja u kontekstu i revidiranje kroz diskurs; kompleksne strukture – različite vrste znanja</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produkt konstrukcije, sledi iz kulturnih praksi, „tekstualnih zajednica“ i iz odnosa moći među ljudima </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Tip nastavnog programa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program kao propisani dokument; strukturisan oko naučnih i nastavnih disciplina; nepromenljiv u odnosu na učenike</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program kao proces oblikovan interakcijama; strukturisan oko interesovanja učenika, usklađivan sa obrazovnim potrebama</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program kao politički tekst; strukturisan oko problema; razvijan uz učešće učenika</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Uloga nastavnika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ekspert</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mentor</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oblikuje sredinu za učenje, akter promena</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Položaj i uloga učenika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pasivan</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aktivan</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interaktivan</w:t>
            </w:r>
          </w:p>
        </w:tc>
      </w:tr>
      <w:tr w:rsidR="00562B32" w:rsidRPr="00C80C84" w:rsidTr="00856956">
        <w:trPr>
          <w:trHeight w:val="829"/>
        </w:trPr>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Predmet ocenjivanja</w:t>
            </w:r>
          </w:p>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merljivi  produkti školskog učenja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procesi i produkti školskog učenja </w:t>
            </w:r>
          </w:p>
          <w:p w:rsidR="00562B32" w:rsidRPr="00C80C84" w:rsidRDefault="00562B32" w:rsidP="00856956">
            <w:pPr>
              <w:spacing w:line="240" w:lineRule="auto"/>
              <w:rPr>
                <w:rFonts w:ascii="Times New Roman" w:hAnsi="Times New Roman" w:cs="Times New Roman"/>
                <w:sz w:val="24"/>
                <w:szCs w:val="24"/>
                <w:lang w:val="sr-Latn-CS"/>
              </w:rPr>
            </w:pP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 xml:space="preserve">procesi i produkti školskog učenja i kontekst nastavih </w:t>
            </w:r>
            <w:r w:rsidRPr="00C80C84">
              <w:rPr>
                <w:rFonts w:ascii="Times New Roman" w:hAnsi="Times New Roman" w:cs="Times New Roman"/>
                <w:sz w:val="24"/>
                <w:szCs w:val="24"/>
                <w:lang w:val="sr-Latn-CS"/>
              </w:rPr>
              <w:lastRenderedPageBreak/>
              <w:t>rezultata</w:t>
            </w:r>
          </w:p>
        </w:tc>
      </w:tr>
      <w:tr w:rsidR="00562B32" w:rsidRPr="00C80C84" w:rsidTr="00856956">
        <w:trPr>
          <w:trHeight w:val="869"/>
        </w:trPr>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lastRenderedPageBreak/>
              <w:t>Polazište za validnost ocenjivanja</w:t>
            </w:r>
          </w:p>
          <w:p w:rsidR="00562B32" w:rsidRPr="00C80C84" w:rsidRDefault="00562B32" w:rsidP="00856956">
            <w:pPr>
              <w:spacing w:line="240" w:lineRule="auto"/>
              <w:rPr>
                <w:rFonts w:ascii="Times New Roman" w:hAnsi="Times New Roman" w:cs="Times New Roman"/>
                <w:i/>
                <w:sz w:val="24"/>
                <w:szCs w:val="24"/>
                <w:lang w:val="sr-Latn-CS"/>
              </w:rPr>
            </w:pP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psihometrijsko</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pedagoško: stalno poboljšavanje podučavanja i učenja</w:t>
            </w:r>
          </w:p>
        </w:tc>
        <w:tc>
          <w:tcPr>
            <w:tcW w:w="2529" w:type="dxa"/>
            <w:shd w:val="clear" w:color="auto" w:fill="auto"/>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sz w:val="24"/>
                <w:szCs w:val="24"/>
                <w:lang w:val="sr-Latn-CS"/>
              </w:rPr>
              <w:t>kulturno: produkcija naspram reprodukcije</w:t>
            </w:r>
          </w:p>
        </w:tc>
      </w:tr>
      <w:tr w:rsidR="00562B32" w:rsidRPr="00C80C84" w:rsidTr="00856956">
        <w:trPr>
          <w:trHeight w:val="822"/>
        </w:trPr>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Osobine ocenjivanja</w:t>
            </w:r>
          </w:p>
        </w:tc>
        <w:tc>
          <w:tcPr>
            <w:tcW w:w="2214" w:type="dxa"/>
            <w:shd w:val="clear" w:color="auto" w:fill="auto"/>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sz w:val="24"/>
                <w:szCs w:val="24"/>
                <w:lang w:val="sr-Latn-CS"/>
              </w:rPr>
              <w:t>hijerarhijski organizovano; ocenjuju se  komponente znanja i nezavisno od konteksta njihove realne upotrebe</w:t>
            </w:r>
          </w:p>
        </w:tc>
        <w:tc>
          <w:tcPr>
            <w:tcW w:w="2214" w:type="dxa"/>
            <w:shd w:val="clear" w:color="auto" w:fill="auto"/>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sz w:val="24"/>
                <w:szCs w:val="24"/>
                <w:lang w:val="sr-Latn-CS"/>
              </w:rPr>
              <w:t>kontinuirano, progresivno, situaciono uklopljeno; ocenjuju se kompleksne mentalne strukture i učestvovanje u procesu podučavanja i učenja</w:t>
            </w:r>
          </w:p>
        </w:tc>
        <w:tc>
          <w:tcPr>
            <w:tcW w:w="2529" w:type="dxa"/>
            <w:shd w:val="clear" w:color="auto" w:fill="auto"/>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sz w:val="24"/>
                <w:szCs w:val="24"/>
                <w:lang w:val="sr-Latn-CS"/>
              </w:rPr>
              <w:t xml:space="preserve">kontinuirano, progresivno, situaciono uklopljeno; ocenjuju se kompleksne mentalne strukture; istražuje se ocenjivanje i kontekst ocenjivanja radi eliminisanja ideološkog karaktera ocenjivanja </w:t>
            </w:r>
          </w:p>
        </w:tc>
      </w:tr>
      <w:tr w:rsidR="00562B32" w:rsidRPr="00C80C84" w:rsidTr="00856956">
        <w:trPr>
          <w:trHeight w:val="822"/>
        </w:trPr>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Položaj u strukturi nastavnog procesa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izdvojeno –  završno, nakon sekvenci podučavanja i učenja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integralni deo podučavanja i učenja</w:t>
            </w:r>
          </w:p>
        </w:tc>
        <w:tc>
          <w:tcPr>
            <w:tcW w:w="2529" w:type="dxa"/>
            <w:shd w:val="clear" w:color="auto" w:fill="auto"/>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sz w:val="24"/>
                <w:szCs w:val="24"/>
                <w:lang w:val="sr-Latn-CS"/>
              </w:rPr>
              <w:t>integralni deo podučavanja i učenja</w:t>
            </w:r>
          </w:p>
        </w:tc>
      </w:tr>
      <w:tr w:rsidR="00562B32" w:rsidRPr="00C80C84" w:rsidTr="00856956">
        <w:trPr>
          <w:trHeight w:val="822"/>
        </w:trPr>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Ko ocenjuje</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nastavnik</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nastavnik i učenici</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nastavnik i učenici</w:t>
            </w:r>
          </w:p>
        </w:tc>
      </w:tr>
      <w:tr w:rsidR="00562B32" w:rsidRPr="00C80C84" w:rsidTr="00856956">
        <w:tc>
          <w:tcPr>
            <w:tcW w:w="2214" w:type="dxa"/>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Najbolji ishodi ovih praksi ocenjivanja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standardizovani testovi; baterije testova za oblast postignuća; liste obrazovnih ishoda i standarda ocenjivanja</w:t>
            </w:r>
          </w:p>
        </w:tc>
        <w:tc>
          <w:tcPr>
            <w:tcW w:w="2214" w:type="dxa"/>
            <w:shd w:val="clear" w:color="auto" w:fill="auto"/>
          </w:tcPr>
          <w:p w:rsidR="00562B32" w:rsidRPr="00C80C84" w:rsidRDefault="00562B32" w:rsidP="00856956">
            <w:pPr>
              <w:rPr>
                <w:rFonts w:ascii="Times New Roman" w:hAnsi="Times New Roman" w:cs="Times New Roman"/>
                <w:sz w:val="24"/>
                <w:szCs w:val="24"/>
                <w:lang w:val="sr-Latn-CS"/>
              </w:rPr>
            </w:pPr>
            <w:r w:rsidRPr="00C80C84">
              <w:rPr>
                <w:rFonts w:ascii="Times New Roman" w:hAnsi="Times New Roman" w:cs="Times New Roman"/>
                <w:sz w:val="24"/>
                <w:szCs w:val="24"/>
                <w:lang w:val="sr-Latn-CS"/>
              </w:rPr>
              <w:t>formativna upotreba ocenjivanja; autentično ocenjivanje</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dostizanje pravednosti u ocenjivanju i osposobljavanje učenika za preuzimanje odgovornostu u ocenjivanju</w:t>
            </w:r>
          </w:p>
        </w:tc>
      </w:tr>
      <w:tr w:rsidR="00562B32" w:rsidRPr="00C80C84" w:rsidTr="00856956">
        <w:tc>
          <w:tcPr>
            <w:tcW w:w="2214" w:type="dxa"/>
            <w:vMerge w:val="restart"/>
            <w:shd w:val="clear" w:color="auto" w:fill="EEECE1"/>
          </w:tcPr>
          <w:p w:rsidR="00562B32" w:rsidRPr="00C80C84" w:rsidRDefault="00562B32" w:rsidP="00856956">
            <w:pPr>
              <w:spacing w:line="240" w:lineRule="auto"/>
              <w:rPr>
                <w:rFonts w:ascii="Times New Roman" w:hAnsi="Times New Roman" w:cs="Times New Roman"/>
                <w:i/>
                <w:sz w:val="24"/>
                <w:szCs w:val="24"/>
                <w:lang w:val="sr-Latn-CS"/>
              </w:rPr>
            </w:pPr>
            <w:r w:rsidRPr="00C80C84">
              <w:rPr>
                <w:rFonts w:ascii="Times New Roman" w:hAnsi="Times New Roman" w:cs="Times New Roman"/>
                <w:i/>
                <w:sz w:val="24"/>
                <w:szCs w:val="24"/>
                <w:lang w:val="sr-Latn-CS"/>
              </w:rPr>
              <w:t>Svrhe ocenjivanja</w:t>
            </w:r>
          </w:p>
          <w:p w:rsidR="00562B32" w:rsidRPr="00C80C84" w:rsidRDefault="00562B32" w:rsidP="00856956">
            <w:pPr>
              <w:spacing w:line="240" w:lineRule="auto"/>
              <w:rPr>
                <w:rFonts w:ascii="Times New Roman" w:hAnsi="Times New Roman" w:cs="Times New Roman"/>
                <w:i/>
                <w:sz w:val="24"/>
                <w:szCs w:val="24"/>
                <w:lang w:val="sr-Latn-CS"/>
              </w:rPr>
            </w:pPr>
          </w:p>
          <w:p w:rsidR="00562B32" w:rsidRPr="00C80C84" w:rsidRDefault="00562B32" w:rsidP="00856956">
            <w:pPr>
              <w:spacing w:line="240" w:lineRule="auto"/>
              <w:rPr>
                <w:rFonts w:ascii="Times New Roman" w:hAnsi="Times New Roman" w:cs="Times New Roman"/>
                <w:i/>
                <w:sz w:val="24"/>
                <w:szCs w:val="24"/>
                <w:lang w:val="sr-Latn-CS"/>
              </w:rPr>
            </w:pPr>
          </w:p>
          <w:p w:rsidR="00562B32" w:rsidRPr="00C80C84" w:rsidRDefault="00562B32" w:rsidP="00856956">
            <w:pPr>
              <w:spacing w:line="240" w:lineRule="auto"/>
              <w:rPr>
                <w:rFonts w:ascii="Times New Roman" w:hAnsi="Times New Roman" w:cs="Times New Roman"/>
                <w:i/>
                <w:sz w:val="24"/>
                <w:szCs w:val="24"/>
                <w:lang w:val="sr-Latn-CS"/>
              </w:rPr>
            </w:pPr>
          </w:p>
        </w:tc>
        <w:tc>
          <w:tcPr>
            <w:tcW w:w="2214" w:type="dxa"/>
            <w:shd w:val="clear" w:color="auto" w:fill="auto"/>
          </w:tcPr>
          <w:p w:rsidR="00562B32" w:rsidRPr="00C80C84" w:rsidRDefault="00562B32" w:rsidP="00562B32">
            <w:pPr>
              <w:numPr>
                <w:ilvl w:val="0"/>
                <w:numId w:val="3"/>
              </w:num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diploma, sertifikat</w:t>
            </w:r>
          </w:p>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uspostavljanje saglasnosti o znanju  i o vrednostima sadržanim u podučavanju, učenju i ocenjivanju</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više osposobljenih učenika kao kritičkih mislilaca</w:t>
            </w:r>
          </w:p>
        </w:tc>
      </w:tr>
      <w:tr w:rsidR="00562B32" w:rsidRPr="00C80C84" w:rsidTr="00856956">
        <w:tc>
          <w:tcPr>
            <w:tcW w:w="2214" w:type="dxa"/>
            <w:vMerge/>
            <w:shd w:val="clear" w:color="auto" w:fill="EEECE1"/>
          </w:tcPr>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auto"/>
          </w:tcPr>
          <w:p w:rsidR="00562B32" w:rsidRPr="00C80C84" w:rsidRDefault="00562B32" w:rsidP="00562B32">
            <w:pPr>
              <w:numPr>
                <w:ilvl w:val="0"/>
                <w:numId w:val="3"/>
              </w:num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socijalna kontrola</w:t>
            </w:r>
          </w:p>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lastRenderedPageBreak/>
              <w:t>poboljšavanje procesa nastave</w:t>
            </w: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eliminisanje društvene i kulturne reprodukcije</w:t>
            </w:r>
          </w:p>
        </w:tc>
      </w:tr>
      <w:tr w:rsidR="00562B32" w:rsidRPr="00C80C84" w:rsidTr="00856956">
        <w:tc>
          <w:tcPr>
            <w:tcW w:w="2214" w:type="dxa"/>
            <w:vMerge/>
            <w:shd w:val="clear" w:color="auto" w:fill="EEECE1"/>
          </w:tcPr>
          <w:p w:rsidR="00562B32" w:rsidRPr="00C80C84" w:rsidRDefault="00562B32" w:rsidP="00856956">
            <w:pPr>
              <w:spacing w:line="240" w:lineRule="auto"/>
              <w:rPr>
                <w:rFonts w:ascii="Times New Roman" w:hAnsi="Times New Roman" w:cs="Times New Roman"/>
                <w:sz w:val="24"/>
                <w:szCs w:val="24"/>
                <w:lang w:val="sr-Latn-CS"/>
              </w:rPr>
            </w:pPr>
          </w:p>
        </w:tc>
        <w:tc>
          <w:tcPr>
            <w:tcW w:w="2214" w:type="dxa"/>
            <w:shd w:val="clear" w:color="auto" w:fill="auto"/>
          </w:tcPr>
          <w:p w:rsidR="00562B32" w:rsidRPr="00C80C84" w:rsidRDefault="00562B32" w:rsidP="00562B32">
            <w:pPr>
              <w:numPr>
                <w:ilvl w:val="0"/>
                <w:numId w:val="3"/>
              </w:num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tehnička svrha</w:t>
            </w:r>
          </w:p>
        </w:tc>
        <w:tc>
          <w:tcPr>
            <w:tcW w:w="2214"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pedagoška</w:t>
            </w:r>
          </w:p>
          <w:p w:rsidR="00562B32" w:rsidRPr="00C80C84" w:rsidRDefault="00562B32" w:rsidP="00856956">
            <w:pPr>
              <w:spacing w:line="240" w:lineRule="auto"/>
              <w:rPr>
                <w:rFonts w:ascii="Times New Roman" w:hAnsi="Times New Roman" w:cs="Times New Roman"/>
                <w:sz w:val="24"/>
                <w:szCs w:val="24"/>
                <w:lang w:val="sr-Latn-CS"/>
              </w:rPr>
            </w:pPr>
          </w:p>
        </w:tc>
        <w:tc>
          <w:tcPr>
            <w:tcW w:w="2529" w:type="dxa"/>
            <w:shd w:val="clear" w:color="auto" w:fill="auto"/>
          </w:tcPr>
          <w:p w:rsidR="00562B32" w:rsidRPr="00C80C84" w:rsidRDefault="00562B32" w:rsidP="00856956">
            <w:pPr>
              <w:spacing w:line="240" w:lineRule="auto"/>
              <w:rPr>
                <w:rFonts w:ascii="Times New Roman" w:hAnsi="Times New Roman" w:cs="Times New Roman"/>
                <w:sz w:val="24"/>
                <w:szCs w:val="24"/>
                <w:lang w:val="sr-Latn-CS"/>
              </w:rPr>
            </w:pPr>
            <w:r w:rsidRPr="00C80C84">
              <w:rPr>
                <w:rFonts w:ascii="Times New Roman" w:hAnsi="Times New Roman" w:cs="Times New Roman"/>
                <w:sz w:val="24"/>
                <w:szCs w:val="24"/>
                <w:lang w:val="sr-Latn-CS"/>
              </w:rPr>
              <w:t>kulturna, društvena, politička</w:t>
            </w:r>
          </w:p>
        </w:tc>
      </w:tr>
    </w:tbl>
    <w:p w:rsidR="00562B32" w:rsidRPr="00C80C84" w:rsidRDefault="00562B32" w:rsidP="00562B32">
      <w:pPr>
        <w:rPr>
          <w:rFonts w:ascii="Times New Roman" w:hAnsi="Times New Roman" w:cs="Times New Roman"/>
          <w:sz w:val="24"/>
          <w:szCs w:val="24"/>
          <w:lang w:val="es-MX"/>
        </w:rPr>
      </w:pPr>
      <w:r w:rsidRPr="00C80C84">
        <w:rPr>
          <w:rFonts w:ascii="Times New Roman" w:hAnsi="Times New Roman" w:cs="Times New Roman"/>
          <w:sz w:val="24"/>
          <w:szCs w:val="24"/>
          <w:lang w:val="es-MX"/>
        </w:rPr>
        <w:t xml:space="preserve">Tabela 3. </w:t>
      </w:r>
      <w:r w:rsidRPr="00C80C84">
        <w:rPr>
          <w:rFonts w:ascii="Times New Roman" w:hAnsi="Times New Roman" w:cs="Times New Roman"/>
          <w:i/>
          <w:sz w:val="24"/>
          <w:szCs w:val="24"/>
          <w:lang w:val="es-MX"/>
        </w:rPr>
        <w:t>Referentni okvir za tri tipične prakse ocenjivanja</w:t>
      </w:r>
    </w:p>
    <w:p w:rsidR="00562B32" w:rsidRPr="00C80C84" w:rsidRDefault="00562B32" w:rsidP="00562B32">
      <w:pPr>
        <w:spacing w:line="360" w:lineRule="auto"/>
        <w:jc w:val="both"/>
        <w:rPr>
          <w:rFonts w:ascii="Times New Roman" w:hAnsi="Times New Roman" w:cs="Times New Roman"/>
          <w:sz w:val="24"/>
          <w:szCs w:val="24"/>
          <w:lang w:val="es-MX"/>
        </w:rPr>
      </w:pP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i/>
          <w:sz w:val="24"/>
          <w:szCs w:val="24"/>
          <w:lang w:val="es-MX"/>
        </w:rPr>
        <w:t>Akademska tradicija o učenju i obrazovanju</w:t>
      </w:r>
      <w:r w:rsidRPr="00C80C84">
        <w:rPr>
          <w:rFonts w:ascii="Times New Roman" w:hAnsi="Times New Roman" w:cs="Times New Roman"/>
          <w:sz w:val="24"/>
          <w:szCs w:val="24"/>
          <w:lang w:val="es-MX"/>
        </w:rPr>
        <w:t>. 1. TPO su najstarije prakse ocenjivanja i sa njima imamo najviše iskustva kao učenici, studenti i nastavnici. Ove prakse razvijane su sa institucionalizovanjem obrazovanja, od početka sa jasnom idejom da se želi proceniti kako učenik produkuje ono što je bilo predmet učenja, ali sve vreme u potrazi za postizanjem objektivnosti u toj proceni. Usmeravane su zapadnim tehničkim racionalizmom oličenim u idejama pozitivizma, raznim varijantama empirizma, ranog kognitivizma, a posebno bihejviorističkim (tehnologističkim, scientističkim, inženjerskim) koncepcijama učenja. U ovoj orijentaciji koriste se kvantitativna istraživanja uz oslonjenost na psihometriju, te će ovakvo polazište vremenom proizvesti tradicionalni standardizovan pristup ocenjivanju. U praksama ovog tipa teži se prenošenju i usvajanju znanja i kulture. Naglasak je na kognitivnom razvoju učenika. Učenje se razume kao individualan psihološki proces i neretko tumači kao promena ponašanja (R – reakcija, odgovor) izazvana spoljašnjim činiocima (S – stimulus, draž). Učeničke sposobnosti shvataju se kao „mentalne sposobnosti</w:t>
      </w:r>
      <w:proofErr w:type="gramStart"/>
      <w:r w:rsidRPr="00C80C84">
        <w:rPr>
          <w:rFonts w:ascii="Times New Roman" w:hAnsi="Times New Roman" w:cs="Times New Roman"/>
          <w:sz w:val="24"/>
          <w:szCs w:val="24"/>
          <w:lang w:val="es-MX"/>
        </w:rPr>
        <w:t>“ za</w:t>
      </w:r>
      <w:proofErr w:type="gramEnd"/>
      <w:r w:rsidRPr="00C80C84">
        <w:rPr>
          <w:rFonts w:ascii="Times New Roman" w:hAnsi="Times New Roman" w:cs="Times New Roman"/>
          <w:sz w:val="24"/>
          <w:szCs w:val="24"/>
          <w:lang w:val="es-MX"/>
        </w:rPr>
        <w:t xml:space="preserve"> usvajanje znanja (Bruner, 2000). Učenički neuspeh u školskom učenju često se tumači nedostatkom učeničkih sposobnosti. Znanje čine eksplicitne činjenice i teorije, ono je objektivno, naučno, pretežno propozicijsko, hijerarhijske je strukture i kumulativno u smislu da se novo znanje nadovezuje na prethodno. Za ovu tradiciju posebno značajnim smatra se to što se znanje shvata kao fiksno i nezavisno od perspektive onoga ko ga poseduje. Ovako shvaćeno znanje najbolje se usvaja podučavanjem i učenjem u didaktički oblikovanim situacijama. Prema mišljenju Brunera (</w:t>
      </w:r>
      <w:r w:rsidRPr="00C80C84">
        <w:rPr>
          <w:rFonts w:ascii="Times New Roman" w:hAnsi="Times New Roman" w:cs="Times New Roman"/>
          <w:i/>
          <w:sz w:val="24"/>
          <w:szCs w:val="24"/>
          <w:lang w:val="es-MX"/>
        </w:rPr>
        <w:t>Ibid</w:t>
      </w:r>
      <w:r w:rsidRPr="00C80C84">
        <w:rPr>
          <w:rFonts w:ascii="Times New Roman" w:hAnsi="Times New Roman" w:cs="Times New Roman"/>
          <w:sz w:val="24"/>
          <w:szCs w:val="24"/>
          <w:lang w:val="es-MX"/>
        </w:rPr>
        <w:t xml:space="preserve">., 67), ovo je vrlo često profesionalno uverenje nastavnika jer </w:t>
      </w:r>
      <w:proofErr w:type="gramStart"/>
      <w:r w:rsidRPr="00C80C84">
        <w:rPr>
          <w:rFonts w:ascii="Times New Roman" w:hAnsi="Times New Roman" w:cs="Times New Roman"/>
          <w:sz w:val="24"/>
          <w:szCs w:val="24"/>
          <w:lang w:val="es-MX"/>
        </w:rPr>
        <w:t>„[</w:t>
      </w:r>
      <w:proofErr w:type="gramEnd"/>
      <w:r w:rsidRPr="00C80C84">
        <w:rPr>
          <w:rFonts w:ascii="Times New Roman" w:hAnsi="Times New Roman" w:cs="Times New Roman"/>
          <w:sz w:val="24"/>
          <w:szCs w:val="24"/>
          <w:lang w:val="es-MX"/>
        </w:rPr>
        <w:t xml:space="preserve">...] nudi jasno određenje šta je to što se uči i predlaže standarde za ocenu uspešnosti [...]. To je podstaklo nastanak tzv. </w:t>
      </w:r>
      <w:proofErr w:type="gramStart"/>
      <w:r w:rsidRPr="00C80C84">
        <w:rPr>
          <w:rFonts w:ascii="Times New Roman" w:hAnsi="Times New Roman" w:cs="Times New Roman"/>
          <w:sz w:val="24"/>
          <w:szCs w:val="24"/>
          <w:lang w:val="es-MX"/>
        </w:rPr>
        <w:t>objektivnog</w:t>
      </w:r>
      <w:proofErr w:type="gramEnd"/>
      <w:r w:rsidRPr="00C80C84">
        <w:rPr>
          <w:rFonts w:ascii="Times New Roman" w:hAnsi="Times New Roman" w:cs="Times New Roman"/>
          <w:sz w:val="24"/>
          <w:szCs w:val="24"/>
          <w:lang w:val="es-MX"/>
        </w:rPr>
        <w:t xml:space="preserve"> ocenjivanja“. Zbog ovakvog shvatanja znanja, nastavni programi su propisani i u odnosu na učenike nepromenljivi. U programima se znanja strukturiraju kroz predmete i razrede kako bi gradila sisteme od kojih se očekuje formativni efekat na učeničke sposobnosti. Pošto se u ovoj orijentaciji teži prenošenju i usvajanju znanja, posebno značajnom smatra se veza između znanja </w:t>
      </w:r>
      <w:r w:rsidRPr="00C80C84">
        <w:rPr>
          <w:rFonts w:ascii="Times New Roman" w:hAnsi="Times New Roman" w:cs="Times New Roman"/>
          <w:sz w:val="24"/>
          <w:szCs w:val="24"/>
          <w:lang w:val="es-MX"/>
        </w:rPr>
        <w:lastRenderedPageBreak/>
        <w:t>i učeničkih sposobnosti, ali u realnosti viđenje i organizovanje procesa saznavanja u nastavi javlja se na skali od usvajanja znanja u duhu gnoseološkog empirizma i senzualizma – do usmerenosti na sistematsko otkrivanje unutrašnjih svojstava predmeta saznavanja (Antonijević, 2006). To znači da su unutar ovako usmerene nastave prilike za proces saznavanja različite i kreću se od podsticanja na memorisanje i akumuliranje činjeničkih informacija i rutinskih procedura do prilika za razvijanje naučnih pojmova.</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2. Oko interpretativne paradigme grupiše se niz pravaca i škola, počevši od hermeneutičke tradicije (kao njene preteče), preko fenomenologije, egzistencijalizma, simboličkog interakcionizma, neovidgejnštajnovske analitičke filozofije itd., a posebnog uticaja na obrazovanje u današnje vreme imaju humanističke teorije, konstruktivizam i sociokulturalizam uključujući i teoriju nastave i učenja (u nastajanju) koja se interpretira kao „učenje kroz jezik</w:t>
      </w:r>
      <w:proofErr w:type="gramStart"/>
      <w:r w:rsidRPr="00C80C84">
        <w:rPr>
          <w:rFonts w:ascii="Times New Roman" w:hAnsi="Times New Roman" w:cs="Times New Roman"/>
          <w:sz w:val="24"/>
          <w:szCs w:val="24"/>
          <w:lang w:val="es-MX"/>
        </w:rPr>
        <w:t>“ (</w:t>
      </w:r>
      <w:proofErr w:type="gramEnd"/>
      <w:r w:rsidRPr="00C80C84">
        <w:rPr>
          <w:rFonts w:ascii="Times New Roman" w:hAnsi="Times New Roman" w:cs="Times New Roman"/>
          <w:sz w:val="24"/>
          <w:szCs w:val="24"/>
          <w:lang w:val="es-MX"/>
        </w:rPr>
        <w:t>Halliday, 1993; Wells, 2006). Usmerenost na fenomenološko razumevanje, na kontekstualna značenja, interpretaciju i akciju – predstavljaju ukratko zajedničku semiotiku pomenutih škola. U okviru ove paradigme teži se razumevanju okruženja i „praktičnoj akciji</w:t>
      </w:r>
      <w:proofErr w:type="gramStart"/>
      <w:r w:rsidRPr="00C80C84">
        <w:rPr>
          <w:rFonts w:ascii="Times New Roman" w:hAnsi="Times New Roman" w:cs="Times New Roman"/>
          <w:sz w:val="24"/>
          <w:szCs w:val="24"/>
          <w:lang w:val="es-MX"/>
        </w:rPr>
        <w:t>“ usmerenoj</w:t>
      </w:r>
      <w:proofErr w:type="gramEnd"/>
      <w:r w:rsidRPr="00C80C84">
        <w:rPr>
          <w:rFonts w:ascii="Times New Roman" w:hAnsi="Times New Roman" w:cs="Times New Roman"/>
          <w:sz w:val="24"/>
          <w:szCs w:val="24"/>
          <w:lang w:val="es-MX"/>
        </w:rPr>
        <w:t xml:space="preserve"> na uspostavljanje harmonije unutar njega. Stvarnost se vidi kao društveno konstruisana u određenom kontekstu. Svrha istraživanja je u razumevanju specifičnosti konteksta i ona se realizuje kvalitativnim istraživanjima. U obrazovanju se naglašava razvoj celovitog ljudskog bića (emocionalnog, kognitivnog, socijalnog, moralnog, duhovnog razvoja), polaženje od individualnih potreba i karakteristika učenika, pridavanje značaja učeničkoj perspektivi i, za učenike, autentičnim ciljevima obrazovanja.  Ciljnu grupu obrazovanja i ocenjivanja čine svi učenici. U obrazovanju se teži razumevanju i međusobnim razmenama više nego eksplicitnosti i usvajanju činjeničkog znanja. Zajednički pogled na sposobnosti uključuje ideju da je ljudski um od početka jedinstven po osetljivosti na sve što je kulturno, po mogućnostima korišćenja kulturnih artefakata, učenja jezika i kroz jezik, po svojevrsnom daru za intersubjektivnost i po interpretativnosti ljudskog mišljenja. Učenje se shvata kao složena kognitivna i društvena aktivnost, kao interaktivan proces konstruisanja znanja u istorijskom i sociokulturnom kontekstu. Povezivanje individualno psihološke i socijalne dimenzije u shvatanju učenja za obrazovanje ima značenje udaljavanja od tradicionalnih dekontekstualizovanih i apstraktnih znanja na račun onih koja reprezentuju frekventne i društveno relevantne kulturne prakse saznavanja i učestvovanja u „stvarnom životu“. U praksama ovoga tipa, smatra se da deca od početka uče stvarajući svoje autentične konceptualizacije (male „teorije“) o sebi i svetu, primenjujući ih i progresivno </w:t>
      </w:r>
      <w:r w:rsidRPr="00C80C84">
        <w:rPr>
          <w:rFonts w:ascii="Times New Roman" w:hAnsi="Times New Roman" w:cs="Times New Roman"/>
          <w:sz w:val="24"/>
          <w:szCs w:val="24"/>
          <w:lang w:val="es-MX"/>
        </w:rPr>
        <w:lastRenderedPageBreak/>
        <w:t>menjajuću u razvojno naprednije u interakciji sa okruženjem. U skladu sa tim, u poslednje vreme, praktikuju se različiti istraživačko-obrazovni projekti usmereni na  razumevanje i obrazovno građenje na podacima ove vrste – kako učenici razvijaju razumevanje tuđih intencionalnih stanja, kako ekspliciraju i revidiraju svoje iskaze u diskursu, kako razmišljaju o vlastitim kognitivnim procesima, kako shvataju učenje i upravljaju sopstvenim učenjem itd. (Bruner, 2000). Znanje se shvata kao proces građenja značenja u kontekstu i razvija se u diskursu između ljudi koji rade zajedno. Jezik se smatra „suštinskim uslovom znanja</w:t>
      </w:r>
      <w:proofErr w:type="gramStart"/>
      <w:r w:rsidRPr="00C80C84">
        <w:rPr>
          <w:rFonts w:ascii="Times New Roman" w:hAnsi="Times New Roman" w:cs="Times New Roman"/>
          <w:sz w:val="24"/>
          <w:szCs w:val="24"/>
          <w:lang w:val="es-MX"/>
        </w:rPr>
        <w:t>“ a</w:t>
      </w:r>
      <w:proofErr w:type="gramEnd"/>
      <w:r w:rsidRPr="00C80C84">
        <w:rPr>
          <w:rFonts w:ascii="Times New Roman" w:hAnsi="Times New Roman" w:cs="Times New Roman"/>
          <w:sz w:val="24"/>
          <w:szCs w:val="24"/>
          <w:lang w:val="es-MX"/>
        </w:rPr>
        <w:t xml:space="preserve"> korišćenje jezika procesom kroz koji iskustvo postaje znanje (Halliday, 1993: 94). Naglasak je na različitim vrstama znanja (deklarativna, proceduralna, metakognitivna itd.), na sposobnosti integracije i primene znanja u realnim situacijama. Kurikulum se shvata kao proces oblikovan interakcijama između nastavnika, učenika, škole i šireg okruženja. Sadržaji nastavnog programi razvijaju se oko učeničkih interesovanja i  stalno usklađuju sa obrazovnim potrebama učesnika. Obrazovna praksa razvija se kroz modelovanje i interakciju a jezik nastave zasićen je autentičnim upotrebama učesnika u nastavi.   </w:t>
      </w:r>
    </w:p>
    <w:p w:rsidR="00562B32" w:rsidRPr="00C80C84" w:rsidRDefault="00562B32" w:rsidP="00562B32">
      <w:pPr>
        <w:spacing w:line="360" w:lineRule="auto"/>
        <w:ind w:firstLine="708"/>
        <w:jc w:val="both"/>
        <w:rPr>
          <w:rFonts w:ascii="Times New Roman" w:hAnsi="Times New Roman" w:cs="Times New Roman"/>
          <w:sz w:val="24"/>
          <w:szCs w:val="24"/>
          <w:lang w:val="de-DE"/>
        </w:rPr>
      </w:pPr>
      <w:r w:rsidRPr="00C80C84">
        <w:rPr>
          <w:rFonts w:ascii="Times New Roman" w:hAnsi="Times New Roman" w:cs="Times New Roman"/>
          <w:sz w:val="24"/>
          <w:szCs w:val="24"/>
          <w:lang w:val="es-MX"/>
        </w:rPr>
        <w:t>3. U akademskoj tradiciji o učenju i obrazovanju, usmerenoj kritičkoteorijskom paradigmom, polazi se od kritike obrazovnih sistema koji se vide „institucionalizovanim u šaci vlastitih interesa</w:t>
      </w:r>
      <w:proofErr w:type="gramStart"/>
      <w:r w:rsidRPr="00C80C84">
        <w:rPr>
          <w:rFonts w:ascii="Times New Roman" w:hAnsi="Times New Roman" w:cs="Times New Roman"/>
          <w:sz w:val="24"/>
          <w:szCs w:val="24"/>
          <w:lang w:val="es-MX"/>
        </w:rPr>
        <w:t>“ (</w:t>
      </w:r>
      <w:proofErr w:type="gramEnd"/>
      <w:r w:rsidRPr="00C80C84">
        <w:rPr>
          <w:rFonts w:ascii="Times New Roman" w:hAnsi="Times New Roman" w:cs="Times New Roman"/>
          <w:sz w:val="24"/>
          <w:szCs w:val="24"/>
          <w:lang w:val="es-MX"/>
        </w:rPr>
        <w:t xml:space="preserve">Bruner, 2000: 45) i kritike akademskih disciplina u meri u kojoj postaju oblik indoktrinacije i društvene reprodukcije. Cilj im je da rasvetle, objasne i promene sve okolnosti koje su izvor prinude i ograničavanja slobode. Ovakva polazišta posebno su zastupljena u okviru kritičke teorije (izvorne i savremene), kritičke pedagogije, prakse dekonstrukcije, feminizma, postkolonijalizma, studija kulture i sl. U oblasti obrazovanja teži se emancipatorskoj funkciji podučavanja i učenja. Ciljem obrazovanja se smatra građenje pravednijeg društva i razvijanje realizovanih individua sa visoko razvijenim psihosocijalnim kompetencijama. U ovoj orijentaciji realizuju se akciona istraživanja, analize diskursa, utemeljene teorije i razni oblici parcipativnih istraživanja učesnika u nastavi. U nastavi se stremi uspostavljanju kritičkog diskursa o ocenjivanju i stalnom istraživanju i usavršavanju ocenjivanja u praksi radi otklanjanja slabih rezultata u učenju. U shvatanju sposobnosti naglašava se nužnost da učeničko mišljenje preraste u istinsku kritičku delatnost posredstvom refleksije kao načina pomeranja ka sve složenijim procesima razumevanja i promene.  Znanje se shvata produktom aktivne konstrukcije ali i zavisnim od društvene prakse i odnosa uključenih u nju. </w:t>
      </w:r>
      <w:r w:rsidRPr="00C80C84">
        <w:rPr>
          <w:rFonts w:ascii="Times New Roman" w:hAnsi="Times New Roman" w:cs="Times New Roman"/>
          <w:sz w:val="24"/>
          <w:szCs w:val="24"/>
          <w:lang w:val="de-DE"/>
        </w:rPr>
        <w:t xml:space="preserve">Insistira se na sagledavanju fenomena u istorijskom i sociokulturnom kontekstu. Ovde se, dakle, interpretativnosti pretpostavljaju izvesni </w:t>
      </w:r>
      <w:r w:rsidRPr="00C80C84">
        <w:rPr>
          <w:rFonts w:ascii="Times New Roman" w:hAnsi="Times New Roman" w:cs="Times New Roman"/>
          <w:sz w:val="24"/>
          <w:szCs w:val="24"/>
          <w:lang w:val="de-DE"/>
        </w:rPr>
        <w:lastRenderedPageBreak/>
        <w:t>okviri (iskazani raznim terminima „kulturna praksa“, „svest određene epohe“, „tekstualna zajednica“ itd.). Učenje se razume kao društveni proces a neposredno se odvija u radu na projektima, u različitim kooperativnim formama zajednica učenika (nekad i odraslih iz lokalne zajednice). Nastavni program i nastavni proces posmatraju se kao svojevrsni politički tekst i razvijaju oko problema i uz znatnu participaciju učenika. Središnja pitanja u vezi sa programom jesu ukorenjeni odnosi moći, čije interese opslužuje kurikulum, kako je distribuirana moć na nivou nastave; odnosno kako da programi promovišu veću jednakost, emancipaciju, socijalnu pravdu (</w:t>
      </w:r>
      <w:r w:rsidRPr="00C80C84">
        <w:rPr>
          <w:rStyle w:val="Emphasis"/>
          <w:rFonts w:ascii="Times New Roman" w:hAnsi="Times New Roman" w:cs="Times New Roman"/>
          <w:i w:val="0"/>
          <w:sz w:val="24"/>
          <w:szCs w:val="24"/>
          <w:lang w:val="de-DE"/>
        </w:rPr>
        <w:t>McKenna</w:t>
      </w:r>
      <w:r w:rsidRPr="00C80C84">
        <w:rPr>
          <w:rStyle w:val="st1"/>
          <w:rFonts w:ascii="Times New Roman" w:hAnsi="Times New Roman" w:cs="Times New Roman"/>
          <w:sz w:val="24"/>
          <w:szCs w:val="24"/>
          <w:lang w:val="de-DE"/>
        </w:rPr>
        <w:t xml:space="preserve">, 2003). </w:t>
      </w:r>
    </w:p>
    <w:p w:rsidR="00562B32" w:rsidRPr="00C80C84" w:rsidRDefault="00562B32" w:rsidP="00562B32">
      <w:pPr>
        <w:spacing w:line="360" w:lineRule="auto"/>
        <w:ind w:firstLine="709"/>
        <w:jc w:val="both"/>
        <w:rPr>
          <w:rFonts w:ascii="Times New Roman" w:hAnsi="Times New Roman" w:cs="Times New Roman"/>
          <w:sz w:val="24"/>
          <w:szCs w:val="24"/>
          <w:lang w:val="es-MX"/>
        </w:rPr>
      </w:pPr>
      <w:proofErr w:type="gramStart"/>
      <w:r w:rsidRPr="00C80C84">
        <w:rPr>
          <w:rFonts w:ascii="Times New Roman" w:hAnsi="Times New Roman" w:cs="Times New Roman"/>
          <w:i/>
          <w:sz w:val="24"/>
          <w:szCs w:val="24"/>
        </w:rPr>
        <w:t>Predmet, odlike i organizacija ocenjivanja</w:t>
      </w:r>
      <w:r w:rsidRPr="00C80C84">
        <w:rPr>
          <w:rFonts w:ascii="Times New Roman" w:hAnsi="Times New Roman" w:cs="Times New Roman"/>
          <w:sz w:val="24"/>
          <w:szCs w:val="24"/>
        </w:rPr>
        <w:t>.</w:t>
      </w:r>
      <w:proofErr w:type="gramEnd"/>
      <w:r w:rsidRPr="00C80C84">
        <w:rPr>
          <w:rFonts w:ascii="Times New Roman" w:hAnsi="Times New Roman" w:cs="Times New Roman"/>
          <w:sz w:val="24"/>
          <w:szCs w:val="24"/>
        </w:rPr>
        <w:t xml:space="preserve"> 1. U tradicionalnim praksama predmet ocenjivanja je merljiv produkt školskog učenja – obično zapamćeno gradivo </w:t>
      </w:r>
      <w:proofErr w:type="gramStart"/>
      <w:r w:rsidRPr="00C80C84">
        <w:rPr>
          <w:rFonts w:ascii="Times New Roman" w:hAnsi="Times New Roman" w:cs="Times New Roman"/>
          <w:sz w:val="24"/>
          <w:szCs w:val="24"/>
        </w:rPr>
        <w:t>ili</w:t>
      </w:r>
      <w:proofErr w:type="gramEnd"/>
      <w:r w:rsidRPr="00C80C84">
        <w:rPr>
          <w:rFonts w:ascii="Times New Roman" w:hAnsi="Times New Roman" w:cs="Times New Roman"/>
          <w:sz w:val="24"/>
          <w:szCs w:val="24"/>
        </w:rPr>
        <w:t xml:space="preserve"> naučena veština. Pritom, fokus je </w:t>
      </w:r>
      <w:proofErr w:type="gramStart"/>
      <w:r w:rsidRPr="00C80C84">
        <w:rPr>
          <w:rFonts w:ascii="Times New Roman" w:hAnsi="Times New Roman" w:cs="Times New Roman"/>
          <w:sz w:val="24"/>
          <w:szCs w:val="24"/>
        </w:rPr>
        <w:t>na</w:t>
      </w:r>
      <w:proofErr w:type="gramEnd"/>
      <w:r w:rsidRPr="00C80C84">
        <w:rPr>
          <w:rFonts w:ascii="Times New Roman" w:hAnsi="Times New Roman" w:cs="Times New Roman"/>
          <w:sz w:val="24"/>
          <w:szCs w:val="24"/>
        </w:rPr>
        <w:t xml:space="preserve"> količini znanja. Ocenjivanje karakteriše hijerarhijska organizacija, ocenjuju se komponente znanja i uglavnom nezavisno </w:t>
      </w:r>
      <w:proofErr w:type="gramStart"/>
      <w:r w:rsidRPr="00C80C84">
        <w:rPr>
          <w:rFonts w:ascii="Times New Roman" w:hAnsi="Times New Roman" w:cs="Times New Roman"/>
          <w:sz w:val="24"/>
          <w:szCs w:val="24"/>
        </w:rPr>
        <w:t>od</w:t>
      </w:r>
      <w:proofErr w:type="gramEnd"/>
      <w:r w:rsidRPr="00C80C84">
        <w:rPr>
          <w:rFonts w:ascii="Times New Roman" w:hAnsi="Times New Roman" w:cs="Times New Roman"/>
          <w:sz w:val="24"/>
          <w:szCs w:val="24"/>
        </w:rPr>
        <w:t xml:space="preserve"> konteksta njihove realne upotrebe. </w:t>
      </w:r>
      <w:proofErr w:type="gramStart"/>
      <w:r w:rsidRPr="00C80C84">
        <w:rPr>
          <w:rFonts w:ascii="Times New Roman" w:hAnsi="Times New Roman" w:cs="Times New Roman"/>
          <w:sz w:val="24"/>
          <w:szCs w:val="24"/>
        </w:rPr>
        <w:t>Polazište za validnost ocenjivanja je psihometrijsko.</w:t>
      </w:r>
      <w:proofErr w:type="gramEnd"/>
      <w:r w:rsidRPr="00C80C84">
        <w:rPr>
          <w:rFonts w:ascii="Times New Roman" w:hAnsi="Times New Roman" w:cs="Times New Roman"/>
          <w:sz w:val="24"/>
          <w:szCs w:val="24"/>
        </w:rPr>
        <w:t xml:space="preserve"> </w:t>
      </w:r>
      <w:proofErr w:type="gramStart"/>
      <w:r w:rsidRPr="00C80C84">
        <w:rPr>
          <w:rFonts w:ascii="Times New Roman" w:hAnsi="Times New Roman" w:cs="Times New Roman"/>
          <w:sz w:val="24"/>
          <w:szCs w:val="24"/>
        </w:rPr>
        <w:t>U strukturi nastavnog procesa, ocenjivanje je obično postavljeno kao završno – nakon sekvenci podučavanja i učenja.</w:t>
      </w:r>
      <w:proofErr w:type="gramEnd"/>
      <w:r w:rsidRPr="00C80C84">
        <w:rPr>
          <w:rFonts w:ascii="Times New Roman" w:hAnsi="Times New Roman" w:cs="Times New Roman"/>
          <w:sz w:val="24"/>
          <w:szCs w:val="24"/>
        </w:rPr>
        <w:t xml:space="preserve"> </w:t>
      </w:r>
      <w:proofErr w:type="gramStart"/>
      <w:r w:rsidRPr="00C80C84">
        <w:rPr>
          <w:rFonts w:ascii="Times New Roman" w:hAnsi="Times New Roman" w:cs="Times New Roman"/>
          <w:sz w:val="24"/>
          <w:szCs w:val="24"/>
        </w:rPr>
        <w:t>Odvija se povremeno, u ograničenom vremenskom periodu, po rasporedu koji je unapred poznat učenicima, individualno, u tišini i kao izdvojena aktivnost.</w:t>
      </w:r>
      <w:proofErr w:type="gramEnd"/>
      <w:r w:rsidRPr="00C80C84">
        <w:rPr>
          <w:rFonts w:ascii="Times New Roman" w:hAnsi="Times New Roman" w:cs="Times New Roman"/>
          <w:sz w:val="24"/>
          <w:szCs w:val="24"/>
        </w:rPr>
        <w:t xml:space="preserve">  </w:t>
      </w:r>
      <w:r w:rsidRPr="00C80C84">
        <w:rPr>
          <w:rFonts w:ascii="Times New Roman" w:hAnsi="Times New Roman" w:cs="Times New Roman"/>
          <w:sz w:val="24"/>
          <w:szCs w:val="24"/>
          <w:lang w:val="es-MX"/>
        </w:rPr>
        <w:t>2. U alternativnim praksama ocenjivanje se ne smatra dekontekstualizovanim i  neutralnim procesom. Pre se vidi kao integralni deo procesa podučavanja i učenja, te je postavljeno u središte ovih procesa. Predmet ocenjivanja su proces i produkt školskog učenja. Usmereno je na dobijanje informacija o obrascima mišljenja, strategijama rasuđivanja, uslovima pod kojim učenik može da primeni znanje, načinima rešavanja problema. U ovakvom ocenjivanju naglasak je na procesu učenja, na prepoznavanju učeničke perspektive, na osposobljavanju učenika da razumeju proces ocenjivanja i učestvuju u njemu. Polazište za validnost ocenjivanja je pedagoško „sa fokusom na stalnom poboljšavanju podučavanja i učenja</w:t>
      </w:r>
      <w:proofErr w:type="gramStart"/>
      <w:r w:rsidRPr="00C80C84">
        <w:rPr>
          <w:rFonts w:ascii="Times New Roman" w:hAnsi="Times New Roman" w:cs="Times New Roman"/>
          <w:sz w:val="24"/>
          <w:szCs w:val="24"/>
          <w:lang w:val="es-MX"/>
        </w:rPr>
        <w:t>“ (</w:t>
      </w:r>
      <w:proofErr w:type="gramEnd"/>
      <w:r w:rsidRPr="00C80C84">
        <w:rPr>
          <w:rFonts w:ascii="Times New Roman" w:hAnsi="Times New Roman" w:cs="Times New Roman"/>
          <w:sz w:val="24"/>
          <w:szCs w:val="24"/>
          <w:lang w:val="es-MX"/>
        </w:rPr>
        <w:t xml:space="preserve">Aikenhead, 1997: 4). Delikatnost ocenjivanja u ovom slučaju ogleda se u različitim funkcijama ocenjivanja, u praćenju složenih kognitivnih procesa i korišćenju pribavljenih podataka za planiranje i poboljšavanje narednih nastavnih koraka. Zato se odvija posredstvom praćenja u kontekstu učenja, uz dosta posmatranja i drugih kvalitativnih procedura, koje  treba da obezbeđuju podatke o individualnim procesima, strategijama učenja, dostizanju individualizovanih ciljeva, kao i sugestije za dalje podučavanje. Zbog uklopljenosti u situacione procese podučavanja i učenja i usmerenosti na realne i za svakodnevicu relevantne zadatke, takvo ocenjivanje se u literaturi naziva </w:t>
      </w:r>
      <w:r w:rsidRPr="00C80C84">
        <w:rPr>
          <w:rFonts w:ascii="Times New Roman" w:hAnsi="Times New Roman" w:cs="Times New Roman"/>
          <w:i/>
          <w:sz w:val="24"/>
          <w:szCs w:val="24"/>
          <w:lang w:val="es-MX"/>
        </w:rPr>
        <w:t>autentičnim</w:t>
      </w:r>
      <w:r w:rsidRPr="00C80C84">
        <w:rPr>
          <w:rFonts w:ascii="Times New Roman" w:hAnsi="Times New Roman" w:cs="Times New Roman"/>
          <w:sz w:val="24"/>
          <w:szCs w:val="24"/>
          <w:lang w:val="es-MX"/>
        </w:rPr>
        <w:t xml:space="preserve">. Autentično ocenjivanje počiva na </w:t>
      </w:r>
      <w:r w:rsidRPr="00C80C84">
        <w:rPr>
          <w:rFonts w:ascii="Times New Roman" w:hAnsi="Times New Roman" w:cs="Times New Roman"/>
          <w:sz w:val="24"/>
          <w:szCs w:val="24"/>
          <w:lang w:val="es-MX"/>
        </w:rPr>
        <w:lastRenderedPageBreak/>
        <w:t>holističkom shvatanju znanja, jer se procenjuju kompleksne mentalne strukture, neodvojivo je od konteksta primene, akcenat je na realnim problemskim zadacima, kotinuirano je, progresivno i podeljeno između nastavnika i učenika (Kuzmanović i Pavlović Babić, 2011). Sledi naš  izbor nekih iskustava iz korišćenja autentičnog ocenjivanja iz škola u kojima se autentično ocenjivanje odvija oko Gardnerovog koncepta višestruke inteligencije, a koje navodi T. Armstrong (2006). Izdvajamo iskustva koja pretežno govore o učenicima u tom procesu</w:t>
      </w:r>
      <w:r w:rsidRPr="00C80C84">
        <w:rPr>
          <w:rFonts w:ascii="Times New Roman" w:hAnsi="Times New Roman" w:cs="Times New Roman"/>
          <w:color w:val="FF0000"/>
          <w:sz w:val="24"/>
          <w:szCs w:val="24"/>
          <w:lang w:val="es-MX"/>
        </w:rPr>
        <w:t>.</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4"/>
          <w:szCs w:val="24"/>
          <w:lang w:val="es-MX"/>
        </w:rPr>
      </w:pPr>
      <w:r w:rsidRPr="00C80C84">
        <w:rPr>
          <w:rFonts w:ascii="Times New Roman" w:hAnsi="Times New Roman" w:cs="Times New Roman"/>
          <w:i/>
          <w:iCs/>
          <w:sz w:val="24"/>
          <w:szCs w:val="24"/>
          <w:lang w:val="es-MX"/>
        </w:rPr>
        <w:t>Iskustva iz autentičnog ocenjivanja:</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Učitelj dobija „opipljiv osećaj</w:t>
      </w:r>
      <w:proofErr w:type="gramStart"/>
      <w:r w:rsidRPr="00C80C84">
        <w:rPr>
          <w:rFonts w:ascii="Times New Roman" w:hAnsi="Times New Roman" w:cs="Times New Roman"/>
          <w:sz w:val="24"/>
          <w:szCs w:val="24"/>
          <w:lang w:val="es-MX"/>
        </w:rPr>
        <w:t>“ onoga</w:t>
      </w:r>
      <w:proofErr w:type="gramEnd"/>
      <w:r w:rsidRPr="00C80C84">
        <w:rPr>
          <w:rFonts w:ascii="Times New Roman" w:hAnsi="Times New Roman" w:cs="Times New Roman"/>
          <w:sz w:val="24"/>
          <w:szCs w:val="24"/>
          <w:lang w:val="es-MX"/>
        </w:rPr>
        <w:t xml:space="preserve"> što deca kao učenici doživljavaju. </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Stvara se okruženje u kome svaki učenik ima mogućnost uspeha; u proceni postignuća uvažavaju se kulturni momenti vezani za učenike.</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xml:space="preserve">▪ Učenik se neprestano ispituje na način koji stvara vernu sliku o njegovim postignućima.                                                                                                                                                                                                                                                                                                                                                                       </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Naglasak je na učenikovim sposobnostima – na onome što može ili pokušava da učini.</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Učenik se podstiče na samopromišljanje, posredno učenje i preispitivanje.</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 opisu učenikovih izvođenja koriste se uobičajeni termini, razumljivi učeniku i roditeljima.</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Učenik se ispituje na nenamatljiv način, u kontekstu prirodnih situacija učenja.</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Ocenjivanjem se zahvata više veština učenja i značajnih subjektivnih područja (npr. uvid, poštenje).</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Učeniku se pruža dovoljno vremena za rešavanje problema, rad na projekatu, prolaženju kroz procese.</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Ocenjivanje uključuje stvaranje, razgovor, demonstriranje, rešavanje problema, razmišljanje, skiciranje, diskusije i druge zadatke unutar aktivnog učenja.</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 Učenikovo trenutno postignuće poredi se sa njegovim prošlim postignućem.</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w:t>
      </w:r>
    </w:p>
    <w:p w:rsidR="00562B32" w:rsidRPr="00C80C84" w:rsidRDefault="00562B32" w:rsidP="00562B32">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4"/>
          <w:szCs w:val="24"/>
          <w:lang w:val="es-MX"/>
        </w:rPr>
      </w:pPr>
      <w:r w:rsidRPr="00C80C84">
        <w:rPr>
          <w:rFonts w:ascii="Times New Roman" w:hAnsi="Times New Roman" w:cs="Times New Roman"/>
          <w:i/>
          <w:iCs/>
          <w:sz w:val="24"/>
          <w:szCs w:val="24"/>
          <w:lang w:val="es-MX"/>
        </w:rPr>
        <w:t>(Adaptirano na osnovu izvora: Armstrong, 2006: 115</w:t>
      </w:r>
      <w:r w:rsidRPr="00C80C84">
        <w:rPr>
          <w:rFonts w:ascii="Times New Roman" w:hAnsi="Times New Roman" w:cs="Times New Roman"/>
          <w:i/>
          <w:iCs/>
          <w:sz w:val="24"/>
          <w:szCs w:val="24"/>
        </w:rPr>
        <w:t>–</w:t>
      </w:r>
      <w:r w:rsidRPr="00C80C84">
        <w:rPr>
          <w:rFonts w:ascii="Times New Roman" w:hAnsi="Times New Roman" w:cs="Times New Roman"/>
          <w:i/>
          <w:iCs/>
          <w:sz w:val="24"/>
          <w:szCs w:val="24"/>
          <w:lang w:val="es-MX"/>
        </w:rPr>
        <w:t>116)</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sz w:val="24"/>
          <w:szCs w:val="24"/>
          <w:lang w:val="es-MX"/>
        </w:rPr>
        <w:t>3. Prema izvoru od koga polazimo (Aikenhead, 1997), u praksama usmerenim kritičkoteorijskom paradigmom u ocenjivanju se teži višem stepenu socijalne pravde i emancipaciji</w:t>
      </w:r>
      <w:r w:rsidRPr="00C80C84">
        <w:rPr>
          <w:rFonts w:ascii="Times New Roman" w:hAnsi="Times New Roman" w:cs="Times New Roman"/>
          <w:i/>
          <w:sz w:val="24"/>
          <w:szCs w:val="24"/>
          <w:lang w:val="es-MX"/>
        </w:rPr>
        <w:t xml:space="preserve"> obrazovanja,</w:t>
      </w:r>
      <w:r w:rsidRPr="00C80C84">
        <w:rPr>
          <w:rFonts w:ascii="Times New Roman" w:hAnsi="Times New Roman" w:cs="Times New Roman"/>
          <w:sz w:val="24"/>
          <w:szCs w:val="24"/>
          <w:lang w:val="es-MX"/>
        </w:rPr>
        <w:t xml:space="preserve"> otklanjanjem svega što u kontekstu vodi prinudi, asimilaciji, indoktrinaciji i reprodukovanju dehumanizovanih okolnosti i postignuća. Razvijeno i odnegovano kritičko mišljenje učenika i postizanje produkcije obrazovanjem predstavljaju poželjne ishode.  Predmet samog ocenjivanja su proces i produkt učenja i kontekst nastavnih </w:t>
      </w:r>
      <w:r w:rsidRPr="00C80C84">
        <w:rPr>
          <w:rFonts w:ascii="Times New Roman" w:hAnsi="Times New Roman" w:cs="Times New Roman"/>
          <w:sz w:val="24"/>
          <w:szCs w:val="24"/>
          <w:lang w:val="es-MX"/>
        </w:rPr>
        <w:lastRenderedPageBreak/>
        <w:t>rezultata. Polazište za validnost je kulturno i ogleda se u dostizanju produkcije napspram preovlađujuće reprodukcije u formalnom obrazovanju (</w:t>
      </w:r>
      <w:r w:rsidRPr="00C80C84">
        <w:rPr>
          <w:rFonts w:ascii="Times New Roman" w:hAnsi="Times New Roman" w:cs="Times New Roman"/>
          <w:i/>
          <w:sz w:val="24"/>
          <w:szCs w:val="24"/>
          <w:lang w:val="es-MX"/>
        </w:rPr>
        <w:t>Ibid</w:t>
      </w:r>
      <w:r w:rsidRPr="00C80C84">
        <w:rPr>
          <w:rFonts w:ascii="Times New Roman" w:hAnsi="Times New Roman" w:cs="Times New Roman"/>
          <w:sz w:val="24"/>
          <w:szCs w:val="24"/>
          <w:lang w:val="es-MX"/>
        </w:rPr>
        <w:t xml:space="preserve">.) U praksama ovog tipa odnosi moći u kurikulumu i tokom ocenjivanja detaljno i selektivno se razmatraju u autentičnom dijalogu nastavnika i učenika. Ideološki karakter obrazovanja i ocenjivanja razotkriva se u dijaloškoj interakciji, kroz prizmu konkretnih učeničkih iskustava, njihovo analiziranje, problematizovanje, izdvajanje dominantnih i podređenih nastavnih diskursa te kreiranje, od strane učenika, zadataka, kriterijuma ocenjivanja, postavljanje ciljeve u novom ciklusu učenja itd. Ocenjivanje se, prema tome, praktikuje u formativne svrhe i realizuje različitim kvalitativnim postupcima. Na planu formata pokazatelja postignuća teži se sistematskom dokumentovanju karakteristika učeničke delatnosti sa puno opisa samog izvođenja delatnosti. U praksama ovog tipa, ocenjuju učenici i nastavnik.   </w:t>
      </w:r>
    </w:p>
    <w:p w:rsidR="00562B32" w:rsidRPr="00C80C84" w:rsidRDefault="00562B32" w:rsidP="00562B32">
      <w:pPr>
        <w:spacing w:line="360" w:lineRule="auto"/>
        <w:ind w:firstLine="708"/>
        <w:jc w:val="both"/>
        <w:rPr>
          <w:rFonts w:ascii="Times New Roman" w:hAnsi="Times New Roman" w:cs="Times New Roman"/>
          <w:sz w:val="24"/>
          <w:szCs w:val="24"/>
          <w:lang w:val="de-DE"/>
        </w:rPr>
      </w:pPr>
      <w:r w:rsidRPr="00C80C84">
        <w:rPr>
          <w:rFonts w:ascii="Times New Roman" w:hAnsi="Times New Roman" w:cs="Times New Roman"/>
          <w:i/>
          <w:sz w:val="24"/>
          <w:szCs w:val="24"/>
          <w:lang w:val="es-MX"/>
        </w:rPr>
        <w:t>Najbolji ishodi ovih praksi ocenjivanja</w:t>
      </w:r>
      <w:r w:rsidRPr="00C80C84">
        <w:rPr>
          <w:rFonts w:ascii="Times New Roman" w:hAnsi="Times New Roman" w:cs="Times New Roman"/>
          <w:sz w:val="24"/>
          <w:szCs w:val="24"/>
          <w:lang w:val="es-MX"/>
        </w:rPr>
        <w:t xml:space="preserve">. 1. Najboljim ishodom TPO smatraju se standardizovani testovi, baterije testova za neku oblast postignuća a u poslednje vreme i liste obrazovnih ishoda i standarda. Dominiraju standardizovani normativni testovi sa pitanjima višestrukog izbora ili onima koja zahtevaju kratke odgovore. Pri tumačenju postignuća traži se ispravnost odgovora. O postignuću učenika zaključuje se na osnovu poređenja njegovog postignuća sa postignućem referentne grupe. Pred kraj dvadesetog veka u upotrebu ulaze i standardizovani testovi koji se primenjuju radi procenjivanja složenih učeničkih kompetencija. Oni kombinuju neke karakteristike normativnih i kriterijumskih testova, koriste se za nacionalna i međunarodna testiranja i teže da prevaziđu usmerenost na atomizirana znanja – kao glavnu slabost normativnih testova. Testiranje kao postupak procene učeničkih postignuća, u poslednje vreme potpomognuto je standardima ocenjivanja ishoda učenja. Standardi obuhvataju popis specifičnih ishoda učenja, popis kriterijuma njihovog ocenjivanja i detaljnu deskripciju uslova i načina njihove provere (Despotović, 2010). </w:t>
      </w:r>
      <w:r w:rsidRPr="00C80C84">
        <w:rPr>
          <w:rFonts w:ascii="Times New Roman" w:hAnsi="Times New Roman" w:cs="Times New Roman"/>
          <w:sz w:val="24"/>
          <w:szCs w:val="24"/>
          <w:lang w:val="de-DE"/>
        </w:rPr>
        <w:t xml:space="preserve">Standardi se pretežno koriste u nastavi koja počiva na kurikularnom planiranju. Tada su kriterijumi ocenjivanja, organizacija ocenjivanja i sadržaj povratne informacije eksplicitniji za učenike nego u odsustvu ovakvog planiranja. U TPO se testiranje smatra najobjektivnijim načinom procenjivanja znanja, jer je procenjivanje nezavisno od procenjivača, svi učenici rade iste zadatke pod istim uslovima, moguće je obaviti celokupan proces po određenoj proceduri instrumentom proverljivih metrijskih karakteristika a i testovskim zadacima pokriti velike delove gradiva. Pošto su ovo najstarije institucionalne prakse ocenjivanja, pored testova  razvijeno je dosta drugih načina i metoda ocenjivanja.  </w:t>
      </w:r>
    </w:p>
    <w:p w:rsidR="00562B32" w:rsidRPr="00C80C84" w:rsidRDefault="00562B32" w:rsidP="00562B32">
      <w:pPr>
        <w:spacing w:line="360" w:lineRule="auto"/>
        <w:ind w:firstLine="708"/>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lastRenderedPageBreak/>
        <w:t xml:space="preserve">2. Najboljim ishodom APO smatra se formativno ocenjivanje (Black, 1977; prema  Aikenhead, 1997), odnosno kontinurani proces prikupljanja informacija o podučavanju i učenju, u vreme kada se ovi procesi odvijaju, kako bi se na osnovu pribavljanih povratnih informacija oni poboljšavali. Formativna povratna informacija pomaže učenicima u unapređivanju sopstvenog učenja i razvoju njihovih kapaciteta za učenje u specifičnim predmetnim oblastima, ali i nastavnicima kao uvid u značenja i efekte preduzetih aktivnosti i kao putokaz za naredne korake u nastavi. Stoga se u ovoj tradiciji formativno ocenjivanje smatra i najboljim načinom planiranja u nastavi. U formativnom ocenjivanju koriste se različiti postupci i metode ocenjivanja, pri čemu nijedan od njih nije sâm po sebi garancija ovakve funkcije ocenjivanja, već način korišćenja dobijenih informacija. Još neke  karakteristike formativnog ocenjivanja predstavljene su u Tabeli br. 4,  kroz paralelu sa sumativnim ocenjivanjem.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562B32" w:rsidRPr="00C80C84" w:rsidTr="00856956">
        <w:tc>
          <w:tcPr>
            <w:tcW w:w="9288" w:type="dxa"/>
            <w:gridSpan w:val="2"/>
            <w:shd w:val="clear" w:color="auto" w:fill="auto"/>
          </w:tcPr>
          <w:p w:rsidR="00562B32" w:rsidRPr="00C80C84" w:rsidRDefault="00562B32" w:rsidP="00856956">
            <w:pPr>
              <w:spacing w:line="240" w:lineRule="auto"/>
              <w:jc w:val="both"/>
              <w:rPr>
                <w:rFonts w:ascii="Times New Roman" w:hAnsi="Times New Roman" w:cs="Times New Roman"/>
                <w:i/>
                <w:sz w:val="24"/>
                <w:szCs w:val="24"/>
              </w:rPr>
            </w:pPr>
            <w:r w:rsidRPr="00C80C84">
              <w:rPr>
                <w:rFonts w:ascii="Times New Roman" w:hAnsi="Times New Roman" w:cs="Times New Roman"/>
                <w:i/>
                <w:sz w:val="24"/>
                <w:szCs w:val="24"/>
              </w:rPr>
              <w:t>Sumativno ocenjivanje                                                                  Formativno ocenjivanje</w:t>
            </w:r>
          </w:p>
        </w:tc>
      </w:tr>
      <w:tr w:rsidR="00562B32" w:rsidRPr="00C80C84" w:rsidTr="00856956">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rPr>
            </w:pPr>
            <w:r w:rsidRPr="00C80C84">
              <w:rPr>
                <w:rFonts w:ascii="Times New Roman" w:hAnsi="Times New Roman" w:cs="Times New Roman"/>
                <w:sz w:val="24"/>
                <w:szCs w:val="24"/>
              </w:rPr>
              <w:t>▪ Sledi nakon epizoda učenja.</w:t>
            </w:r>
          </w:p>
        </w:tc>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Ugrađeno je u proces učenja.</w:t>
            </w:r>
          </w:p>
        </w:tc>
      </w:tr>
      <w:tr w:rsidR="00562B32" w:rsidRPr="00C80C84" w:rsidTr="00856956">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Ima za cilj da proceni znanje u trenutku ocenjivanja.</w:t>
            </w:r>
          </w:p>
        </w:tc>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Ima za cilj da posluži razvijanju znanja.</w:t>
            </w:r>
          </w:p>
        </w:tc>
      </w:tr>
      <w:tr w:rsidR="00562B32" w:rsidRPr="00C80C84" w:rsidTr="00856956">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Statično je i jednosmerno – obično nastavnik oceni učenika.</w:t>
            </w:r>
          </w:p>
        </w:tc>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Tekuće je i dinamično – povratne informacije mogu davati nastavnik i učenici.</w:t>
            </w:r>
          </w:p>
        </w:tc>
      </w:tr>
      <w:tr w:rsidR="00562B32" w:rsidRPr="00C80C84" w:rsidTr="00856956">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Sadrži niz unapred definisanih pitanja.</w:t>
            </w:r>
          </w:p>
        </w:tc>
        <w:tc>
          <w:tcPr>
            <w:tcW w:w="4644" w:type="dxa"/>
            <w:shd w:val="clear" w:color="auto" w:fill="auto"/>
          </w:tcPr>
          <w:p w:rsidR="00562B32" w:rsidRPr="00C80C84" w:rsidRDefault="00562B32" w:rsidP="00856956">
            <w:pPr>
              <w:spacing w:line="240" w:lineRule="auto"/>
              <w:jc w:val="both"/>
              <w:rPr>
                <w:rFonts w:ascii="Times New Roman" w:hAnsi="Times New Roman" w:cs="Times New Roman"/>
                <w:sz w:val="24"/>
                <w:szCs w:val="24"/>
                <w:lang w:val="de-DE"/>
              </w:rPr>
            </w:pPr>
            <w:r w:rsidRPr="00C80C84">
              <w:rPr>
                <w:rFonts w:ascii="Times New Roman" w:hAnsi="Times New Roman" w:cs="Times New Roman"/>
                <w:sz w:val="24"/>
                <w:szCs w:val="24"/>
                <w:lang w:val="de-DE"/>
              </w:rPr>
              <w:t>▪ Prati i istražuje tok spontane interakcije i dijaloga, gde se jedna aktivnost nadovezuje na drugu.</w:t>
            </w:r>
          </w:p>
        </w:tc>
      </w:tr>
    </w:tbl>
    <w:p w:rsidR="00562B32" w:rsidRPr="00C80C84" w:rsidRDefault="00562B32" w:rsidP="00562B32">
      <w:pPr>
        <w:spacing w:line="240" w:lineRule="auto"/>
        <w:rPr>
          <w:rFonts w:ascii="Times New Roman" w:hAnsi="Times New Roman" w:cs="Times New Roman"/>
          <w:sz w:val="24"/>
          <w:szCs w:val="24"/>
        </w:rPr>
      </w:pPr>
      <w:proofErr w:type="gramStart"/>
      <w:r w:rsidRPr="00C80C84">
        <w:rPr>
          <w:rFonts w:ascii="Times New Roman" w:hAnsi="Times New Roman" w:cs="Times New Roman"/>
          <w:sz w:val="24"/>
          <w:szCs w:val="24"/>
        </w:rPr>
        <w:t>Tabela 4.</w:t>
      </w:r>
      <w:proofErr w:type="gramEnd"/>
      <w:r w:rsidRPr="00C80C84">
        <w:rPr>
          <w:rFonts w:ascii="Times New Roman" w:hAnsi="Times New Roman" w:cs="Times New Roman"/>
          <w:sz w:val="24"/>
          <w:szCs w:val="24"/>
        </w:rPr>
        <w:t xml:space="preserve">  </w:t>
      </w:r>
      <w:r w:rsidRPr="00C80C84">
        <w:rPr>
          <w:rFonts w:ascii="Times New Roman" w:hAnsi="Times New Roman" w:cs="Times New Roman"/>
          <w:i/>
          <w:sz w:val="24"/>
          <w:szCs w:val="24"/>
        </w:rPr>
        <w:t xml:space="preserve">Karakteristične razlike između dve upotrebe ocenjivanja </w:t>
      </w:r>
      <w:r w:rsidRPr="00C80C84">
        <w:rPr>
          <w:rFonts w:ascii="Times New Roman" w:hAnsi="Times New Roman" w:cs="Times New Roman"/>
          <w:sz w:val="24"/>
          <w:szCs w:val="24"/>
        </w:rPr>
        <w:t>(Izvor: Mansell, W., James, M. &amp; the Assessment Reform Group, 2009: 9)</w:t>
      </w:r>
    </w:p>
    <w:p w:rsidR="00562B32" w:rsidRPr="00C80C84" w:rsidRDefault="00562B32" w:rsidP="00562B32">
      <w:pPr>
        <w:spacing w:line="360" w:lineRule="auto"/>
        <w:ind w:firstLine="708"/>
        <w:jc w:val="both"/>
        <w:rPr>
          <w:rFonts w:ascii="Times New Roman" w:hAnsi="Times New Roman" w:cs="Times New Roman"/>
          <w:sz w:val="24"/>
          <w:szCs w:val="24"/>
        </w:rPr>
      </w:pPr>
      <w:r w:rsidRPr="00C80C84">
        <w:rPr>
          <w:rFonts w:ascii="Times New Roman" w:hAnsi="Times New Roman" w:cs="Times New Roman"/>
          <w:sz w:val="24"/>
          <w:szCs w:val="24"/>
        </w:rPr>
        <w:t xml:space="preserve">Formativno ocenjivanje javlja se u praksi i pod nekim novim nazivima (najčešće kao ocenjivanje u funkciji učenja, eng. assessment for/as learning) i u različitim pojavnim oblicima. Na osnovu empirijskih podataka, Blek i Vilijam (Black &amp; Wiliam, 2009) uopštavaju da se formativno ocenjivanje u praksama najčešće povezuje </w:t>
      </w:r>
      <w:proofErr w:type="gramStart"/>
      <w:r w:rsidRPr="00C80C84">
        <w:rPr>
          <w:rFonts w:ascii="Times New Roman" w:hAnsi="Times New Roman" w:cs="Times New Roman"/>
          <w:sz w:val="24"/>
          <w:szCs w:val="24"/>
        </w:rPr>
        <w:t>sa</w:t>
      </w:r>
      <w:proofErr w:type="gramEnd"/>
      <w:r w:rsidRPr="00C80C84">
        <w:rPr>
          <w:rFonts w:ascii="Times New Roman" w:hAnsi="Times New Roman" w:cs="Times New Roman"/>
          <w:sz w:val="24"/>
          <w:szCs w:val="24"/>
        </w:rPr>
        <w:t xml:space="preserve"> dinamičnim, permanentnim ocenjivanjem koje realizuju nastavnici i učenici zajedno, sa modelima samoregulisanog učeničkog učenja, sa prilikama za akceleraciju kognitivnog razvoja i novim nastavnim diskursima. </w:t>
      </w:r>
      <w:proofErr w:type="gramStart"/>
      <w:r w:rsidRPr="00C80C84">
        <w:rPr>
          <w:rFonts w:ascii="Times New Roman" w:hAnsi="Times New Roman" w:cs="Times New Roman"/>
          <w:sz w:val="24"/>
          <w:szCs w:val="24"/>
        </w:rPr>
        <w:t xml:space="preserve">U nekim praksama ovoga tipa ono se upotpunjava početnim </w:t>
      </w:r>
      <w:r w:rsidRPr="00C80C84">
        <w:rPr>
          <w:rFonts w:ascii="Times New Roman" w:hAnsi="Times New Roman" w:cs="Times New Roman"/>
          <w:i/>
          <w:sz w:val="24"/>
          <w:szCs w:val="24"/>
        </w:rPr>
        <w:t>dijagnostičkim ocenjivanjem</w:t>
      </w:r>
      <w:r w:rsidRPr="00C80C84">
        <w:rPr>
          <w:rFonts w:ascii="Times New Roman" w:hAnsi="Times New Roman" w:cs="Times New Roman"/>
          <w:sz w:val="24"/>
          <w:szCs w:val="24"/>
        </w:rPr>
        <w:t xml:space="preserve"> kojim se identifikuju mogućnosti i problemi u učenju, odnosno obezbeđuju informacije za planiranje nastavničkih akcija.</w:t>
      </w:r>
      <w:proofErr w:type="gramEnd"/>
      <w:r w:rsidRPr="00C80C84">
        <w:rPr>
          <w:rFonts w:ascii="Times New Roman" w:hAnsi="Times New Roman" w:cs="Times New Roman"/>
          <w:sz w:val="24"/>
          <w:szCs w:val="24"/>
        </w:rPr>
        <w:t xml:space="preserve"> U poslednje vreme ove prakse karakteriše upotreba </w:t>
      </w:r>
      <w:r w:rsidRPr="00C80C84">
        <w:rPr>
          <w:rFonts w:ascii="Times New Roman" w:hAnsi="Times New Roman" w:cs="Times New Roman"/>
          <w:sz w:val="24"/>
          <w:szCs w:val="24"/>
        </w:rPr>
        <w:lastRenderedPageBreak/>
        <w:t xml:space="preserve">portfolia (tekstualnih </w:t>
      </w:r>
      <w:proofErr w:type="gramStart"/>
      <w:r w:rsidRPr="00C80C84">
        <w:rPr>
          <w:rFonts w:ascii="Times New Roman" w:hAnsi="Times New Roman" w:cs="Times New Roman"/>
          <w:sz w:val="24"/>
          <w:szCs w:val="24"/>
        </w:rPr>
        <w:t>ili</w:t>
      </w:r>
      <w:proofErr w:type="gramEnd"/>
      <w:r w:rsidRPr="00C80C84">
        <w:rPr>
          <w:rFonts w:ascii="Times New Roman" w:hAnsi="Times New Roman" w:cs="Times New Roman"/>
          <w:sz w:val="24"/>
          <w:szCs w:val="24"/>
        </w:rPr>
        <w:t xml:space="preserve"> digitalnih), kroz koje učenik ima priliku da generiše vlastita značenja, prati proces učenja i postavlja vlastite ciljeve. Česte su, takođe, upotrebe raznih vrsta mapa kroz koje učenici čine „vidljivim</w:t>
      </w:r>
      <w:proofErr w:type="gramStart"/>
      <w:r w:rsidRPr="00C80C84">
        <w:rPr>
          <w:rFonts w:ascii="Times New Roman" w:hAnsi="Times New Roman" w:cs="Times New Roman"/>
          <w:sz w:val="24"/>
          <w:szCs w:val="24"/>
        </w:rPr>
        <w:t>“ sopstvene</w:t>
      </w:r>
      <w:proofErr w:type="gramEnd"/>
      <w:r w:rsidRPr="00C80C84">
        <w:rPr>
          <w:rFonts w:ascii="Times New Roman" w:hAnsi="Times New Roman" w:cs="Times New Roman"/>
          <w:sz w:val="24"/>
          <w:szCs w:val="24"/>
        </w:rPr>
        <w:t xml:space="preserve"> procese saznavanja i učenja.</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sz w:val="24"/>
          <w:szCs w:val="24"/>
        </w:rPr>
        <w:t xml:space="preserve">3. U skladu </w:t>
      </w:r>
      <w:proofErr w:type="gramStart"/>
      <w:r w:rsidRPr="00C80C84">
        <w:rPr>
          <w:rFonts w:ascii="Times New Roman" w:hAnsi="Times New Roman" w:cs="Times New Roman"/>
          <w:sz w:val="24"/>
          <w:szCs w:val="24"/>
        </w:rPr>
        <w:t>sa</w:t>
      </w:r>
      <w:proofErr w:type="gramEnd"/>
      <w:r w:rsidRPr="00C80C84">
        <w:rPr>
          <w:rFonts w:ascii="Times New Roman" w:hAnsi="Times New Roman" w:cs="Times New Roman"/>
          <w:sz w:val="24"/>
          <w:szCs w:val="24"/>
        </w:rPr>
        <w:t xml:space="preserve"> polazištem za ocenjivanje, najboljim ishodima ovih praksi smatra se dostizanje pravednosti u ocenjivanju i osposobljavanje učenika za učestvovanje i odgovornost u ocenjivanju. Oba ishoda predstavljaju područja </w:t>
      </w:r>
      <w:proofErr w:type="gramStart"/>
      <w:r w:rsidRPr="00C80C84">
        <w:rPr>
          <w:rFonts w:ascii="Times New Roman" w:hAnsi="Times New Roman" w:cs="Times New Roman"/>
          <w:sz w:val="24"/>
          <w:szCs w:val="24"/>
        </w:rPr>
        <w:t>na</w:t>
      </w:r>
      <w:proofErr w:type="gramEnd"/>
      <w:r w:rsidRPr="00C80C84">
        <w:rPr>
          <w:rFonts w:ascii="Times New Roman" w:hAnsi="Times New Roman" w:cs="Times New Roman"/>
          <w:sz w:val="24"/>
          <w:szCs w:val="24"/>
        </w:rPr>
        <w:t xml:space="preserve"> kojima se stalno radi. </w:t>
      </w:r>
      <w:proofErr w:type="gramStart"/>
      <w:r w:rsidRPr="00C80C84">
        <w:rPr>
          <w:rFonts w:ascii="Times New Roman" w:hAnsi="Times New Roman" w:cs="Times New Roman"/>
          <w:sz w:val="24"/>
          <w:szCs w:val="24"/>
        </w:rPr>
        <w:t>Da bi učenici mogli da učestvuju u ocenjivanju i preuzimaju odgovornost za to, nekada prolaze obuku za samoocenjivanje.</w:t>
      </w:r>
      <w:proofErr w:type="gramEnd"/>
      <w:r w:rsidRPr="00C80C84">
        <w:rPr>
          <w:rFonts w:ascii="Times New Roman" w:hAnsi="Times New Roman" w:cs="Times New Roman"/>
          <w:sz w:val="24"/>
          <w:szCs w:val="24"/>
        </w:rPr>
        <w:t xml:space="preserve"> </w:t>
      </w:r>
      <w:proofErr w:type="gramStart"/>
      <w:r w:rsidRPr="00C80C84">
        <w:rPr>
          <w:rFonts w:ascii="Times New Roman" w:hAnsi="Times New Roman" w:cs="Times New Roman"/>
          <w:sz w:val="24"/>
          <w:szCs w:val="24"/>
        </w:rPr>
        <w:t>U ovim praksama samoocenjivanje se shvata kao autentično ocenjivanje i kao socijalni proces u razvijanju identiteta i autonomije učenika (King, 1996).</w:t>
      </w:r>
      <w:proofErr w:type="gramEnd"/>
      <w:r w:rsidRPr="00C80C84">
        <w:rPr>
          <w:rFonts w:ascii="Times New Roman" w:hAnsi="Times New Roman" w:cs="Times New Roman"/>
          <w:sz w:val="24"/>
          <w:szCs w:val="24"/>
        </w:rPr>
        <w:t xml:space="preserve"> </w:t>
      </w:r>
      <w:proofErr w:type="gramStart"/>
      <w:r w:rsidRPr="00C80C84">
        <w:rPr>
          <w:rFonts w:ascii="Times New Roman" w:hAnsi="Times New Roman" w:cs="Times New Roman"/>
          <w:sz w:val="24"/>
          <w:szCs w:val="24"/>
        </w:rPr>
        <w:t>Na taj način postiže se deljenje odgovornosti između učenika i nastavnika za tok obrazovanja preko ocenjivanja.</w:t>
      </w:r>
      <w:proofErr w:type="gramEnd"/>
      <w:r w:rsidRPr="00C80C84">
        <w:rPr>
          <w:rFonts w:ascii="Times New Roman" w:hAnsi="Times New Roman" w:cs="Times New Roman"/>
          <w:sz w:val="24"/>
          <w:szCs w:val="24"/>
        </w:rPr>
        <w:t xml:space="preserve"> </w:t>
      </w:r>
      <w:r w:rsidRPr="00C80C84">
        <w:rPr>
          <w:rFonts w:ascii="Times New Roman" w:hAnsi="Times New Roman" w:cs="Times New Roman"/>
          <w:sz w:val="24"/>
          <w:szCs w:val="24"/>
          <w:lang w:val="es-MX"/>
        </w:rPr>
        <w:t xml:space="preserve">Prakse ovakvog tipa su relativno retke u svetu, ali se u literaturi smatraju poželjnim praksama ocenjivanja u budućnosti. Da bi se postigli višestruki ciljevi ocenjivanja za podučavanje i učenje, neophodno je sistematski menjati kontekst obrazovanja i ocenjivanja i o tome postoje različita konkretna iskustva. Primera radi, projekcija takve promene u dokumentu Gordon komisije </w:t>
      </w:r>
      <w:r w:rsidRPr="00C80C84">
        <w:rPr>
          <w:rStyle w:val="Emphasis"/>
          <w:rFonts w:ascii="Times New Roman" w:hAnsi="Times New Roman" w:cs="Times New Roman"/>
          <w:b/>
          <w:sz w:val="24"/>
          <w:szCs w:val="24"/>
          <w:lang w:val="es-MX"/>
        </w:rPr>
        <w:t>(</w:t>
      </w:r>
      <w:r w:rsidRPr="00C80C84">
        <w:rPr>
          <w:rFonts w:ascii="Times New Roman" w:hAnsi="Times New Roman" w:cs="Times New Roman"/>
          <w:iCs/>
          <w:sz w:val="24"/>
          <w:szCs w:val="24"/>
          <w:lang w:val="es-MX"/>
        </w:rPr>
        <w:t>Gordon Commission, 2013: 147)</w:t>
      </w:r>
      <w:r w:rsidRPr="00C80C84">
        <w:rPr>
          <w:rFonts w:ascii="Times New Roman" w:hAnsi="Times New Roman" w:cs="Times New Roman"/>
          <w:sz w:val="24"/>
          <w:szCs w:val="24"/>
          <w:lang w:val="es-MX"/>
        </w:rPr>
        <w:t xml:space="preserve"> označava se kao „interaktivno, dijalektičko i transformativno povezivanje ocenjivanja, podučavanja i učenja“. </w:t>
      </w:r>
    </w:p>
    <w:p w:rsidR="00562B32" w:rsidRPr="00C80C84" w:rsidRDefault="00562B32" w:rsidP="00562B32">
      <w:pPr>
        <w:spacing w:line="360" w:lineRule="auto"/>
        <w:ind w:firstLine="708"/>
        <w:jc w:val="both"/>
        <w:rPr>
          <w:rFonts w:ascii="Times New Roman" w:hAnsi="Times New Roman" w:cs="Times New Roman"/>
          <w:sz w:val="24"/>
          <w:szCs w:val="24"/>
          <w:lang w:val="es-MX"/>
        </w:rPr>
      </w:pPr>
      <w:r w:rsidRPr="00C80C84">
        <w:rPr>
          <w:rFonts w:ascii="Times New Roman" w:hAnsi="Times New Roman" w:cs="Times New Roman"/>
          <w:i/>
          <w:sz w:val="24"/>
          <w:szCs w:val="24"/>
          <w:lang w:val="es-MX"/>
        </w:rPr>
        <w:t>Položaj i uloge nastavnika i učenika u ocenjivanju</w:t>
      </w:r>
      <w:r w:rsidRPr="00C80C84">
        <w:rPr>
          <w:rFonts w:ascii="Times New Roman" w:hAnsi="Times New Roman" w:cs="Times New Roman"/>
          <w:sz w:val="24"/>
          <w:szCs w:val="24"/>
          <w:lang w:val="es-MX"/>
        </w:rPr>
        <w:t xml:space="preserve">. 1. U TPO nastavnik ima ulogu eksperta, sâm ocenjuje i sve odluke donosi bez učešća učenika. On određuje: predmet ocenjivanja, vreme kada će ocenjivati, način ocenjivanja, kriterijume ocenjivanja, način informisanja učenika o rezultatima. Učenik se u  ovakvoj praksi nalazi u pasivnom položaju. Ovakva uloga nastavnika u literaturi se opisuje kao „suverena nedeljiva moć“, kao oličenje nejednakih odnosa između institucije, nastavnika i učenika (Tan, 2012). 2. U APO nastavnici imaju ulogu mentora, a učeničke uloge uključuju praćenje i dokumentovanje sopstvenih procesa učenja. U ovom slučaju praćenje i ocenjivanje dele se između nastavnika i učenika, čime se dele i odnosi moći. Zajedničko delanje nastavnika i učenika usmereno je na građenje i negovanje prilika da se razumeju učenički jezik, pojmovi i aktivnosti iz perspektive učenika, da se uspostavlja saglasnost o znanju, o procesima učenja i ocenjivanja. 3. U BPO nastavnik oblikuje sredinu za učenje i, kao refleksivni praktičar i autonomni profesionalac, akter je promena u školi i zajednici (Mitrović i  Radulović, 2011). Učenik ulazi u bogate interaktivne veze sa tekućim gradivom, ostalim učenicima i nastavnikom, ima obavezu i da usklađuje sopstveno razumevanje </w:t>
      </w:r>
      <w:r w:rsidRPr="00C80C84">
        <w:rPr>
          <w:rFonts w:ascii="Times New Roman" w:hAnsi="Times New Roman" w:cs="Times New Roman"/>
          <w:sz w:val="24"/>
          <w:szCs w:val="24"/>
          <w:lang w:val="es-MX"/>
        </w:rPr>
        <w:lastRenderedPageBreak/>
        <w:t xml:space="preserve">sa onim što se smatra poznatim i proverenim znanjem u nekoj kulturi. Pored toga, i specifično za prakse ovoga tipa, učenik je često u poziciji </w:t>
      </w:r>
      <w:r w:rsidRPr="00C80C84">
        <w:rPr>
          <w:rFonts w:ascii="Times New Roman" w:hAnsi="Times New Roman" w:cs="Times New Roman"/>
          <w:i/>
          <w:sz w:val="24"/>
          <w:szCs w:val="24"/>
          <w:lang w:val="es-MX"/>
        </w:rPr>
        <w:t xml:space="preserve">subjekta </w:t>
      </w:r>
      <w:r w:rsidRPr="00C80C84">
        <w:rPr>
          <w:rFonts w:ascii="Times New Roman" w:hAnsi="Times New Roman" w:cs="Times New Roman"/>
          <w:sz w:val="24"/>
          <w:szCs w:val="24"/>
          <w:lang w:val="es-MX"/>
        </w:rPr>
        <w:t xml:space="preserve">i </w:t>
      </w:r>
      <w:r w:rsidRPr="00C80C84">
        <w:rPr>
          <w:rFonts w:ascii="Times New Roman" w:hAnsi="Times New Roman" w:cs="Times New Roman"/>
          <w:i/>
          <w:sz w:val="24"/>
          <w:szCs w:val="24"/>
          <w:lang w:val="es-MX"/>
        </w:rPr>
        <w:t>istraživača</w:t>
      </w:r>
      <w:r w:rsidRPr="00C80C84">
        <w:rPr>
          <w:rFonts w:ascii="Times New Roman" w:hAnsi="Times New Roman" w:cs="Times New Roman"/>
          <w:sz w:val="24"/>
          <w:szCs w:val="24"/>
          <w:lang w:val="es-MX"/>
        </w:rPr>
        <w:t xml:space="preserve"> ocenjivanja. Dostizanje pravednosti u ocenjivanju, učestvovanje sa nastavnikom u ocenjivanju  i preuzimanje odgovornosti za učenje i ocenjivanje, predstavljaju ozbiljne zadatke za učenike i </w:t>
      </w:r>
      <w:r w:rsidRPr="00C80C84">
        <w:rPr>
          <w:rFonts w:ascii="Times New Roman" w:hAnsi="Times New Roman" w:cs="Times New Roman"/>
          <w:i/>
          <w:sz w:val="24"/>
          <w:szCs w:val="24"/>
          <w:lang w:val="es-MX"/>
        </w:rPr>
        <w:t>po prvi put</w:t>
      </w:r>
      <w:r w:rsidRPr="00C80C84">
        <w:rPr>
          <w:rFonts w:ascii="Times New Roman" w:hAnsi="Times New Roman" w:cs="Times New Roman"/>
          <w:sz w:val="24"/>
          <w:szCs w:val="24"/>
          <w:lang w:val="es-MX"/>
        </w:rPr>
        <w:t xml:space="preserve"> kao takvi javljaju u istoriji ocenjivanja.   </w:t>
      </w:r>
    </w:p>
    <w:p w:rsidR="00562B32" w:rsidRPr="00C80C84" w:rsidRDefault="00562B32" w:rsidP="00562B32">
      <w:pPr>
        <w:spacing w:line="360" w:lineRule="auto"/>
        <w:ind w:firstLine="709"/>
        <w:jc w:val="both"/>
        <w:rPr>
          <w:rFonts w:ascii="Times New Roman" w:hAnsi="Times New Roman" w:cs="Times New Roman"/>
          <w:sz w:val="24"/>
          <w:szCs w:val="24"/>
          <w:lang w:val="es-MX"/>
        </w:rPr>
      </w:pPr>
      <w:r w:rsidRPr="00C80C84">
        <w:rPr>
          <w:rFonts w:ascii="Times New Roman" w:hAnsi="Times New Roman" w:cs="Times New Roman"/>
          <w:i/>
          <w:sz w:val="24"/>
          <w:szCs w:val="24"/>
          <w:lang w:val="es-MX"/>
        </w:rPr>
        <w:t>Svrhe ocenjivanja</w:t>
      </w:r>
      <w:r w:rsidRPr="00C80C84">
        <w:rPr>
          <w:rFonts w:ascii="Times New Roman" w:hAnsi="Times New Roman" w:cs="Times New Roman"/>
          <w:sz w:val="24"/>
          <w:szCs w:val="24"/>
          <w:lang w:val="es-MX"/>
        </w:rPr>
        <w:t>. 1. U TPO svrha ocenjivanja jeste dobijanje diplome ili odgovarajućeg sertifikata; u tom smislu ona je „tehnička</w:t>
      </w:r>
      <w:proofErr w:type="gramStart"/>
      <w:r w:rsidRPr="00C80C84">
        <w:rPr>
          <w:rFonts w:ascii="Times New Roman" w:hAnsi="Times New Roman" w:cs="Times New Roman"/>
          <w:sz w:val="24"/>
          <w:szCs w:val="24"/>
          <w:lang w:val="es-MX"/>
        </w:rPr>
        <w:t>“ i</w:t>
      </w:r>
      <w:proofErr w:type="gramEnd"/>
      <w:r w:rsidRPr="00C80C84">
        <w:rPr>
          <w:rFonts w:ascii="Times New Roman" w:hAnsi="Times New Roman" w:cs="Times New Roman"/>
          <w:sz w:val="24"/>
          <w:szCs w:val="24"/>
          <w:lang w:val="es-MX"/>
        </w:rPr>
        <w:t xml:space="preserve"> usmerena na „socijalnu kontrolu“ (Aikenhead, 1997). Pod terminom </w:t>
      </w:r>
      <w:r w:rsidRPr="00C80C84">
        <w:rPr>
          <w:rFonts w:ascii="Times New Roman" w:hAnsi="Times New Roman" w:cs="Times New Roman"/>
          <w:i/>
          <w:sz w:val="24"/>
          <w:szCs w:val="24"/>
          <w:lang w:val="es-MX"/>
        </w:rPr>
        <w:t>socijalna kontrola</w:t>
      </w:r>
      <w:r w:rsidRPr="00C80C84">
        <w:rPr>
          <w:rFonts w:ascii="Times New Roman" w:hAnsi="Times New Roman" w:cs="Times New Roman"/>
          <w:sz w:val="24"/>
          <w:szCs w:val="24"/>
          <w:lang w:val="es-MX"/>
        </w:rPr>
        <w:t xml:space="preserve"> ovaj autor  (kao i autori koje smo u vezi sa ovim terminom pominjali u prethodnim poglavljima) podrazumeva da je u suštini formalnog obrazovanja usmerenog empirijsko-analitičkom paradigmom nastojanje da se prepoznaju i odneguju elitni učenici. 2. U APO svrha ocenjivanja je pedagoška, usmerena je na stalno poboljšavanje procesa podučavanja i učenja a izvor mogućeg poboljšavanja predstavlja tekući proces interpretativnog propitivanja i usaglašavanja između svih učenika i nastavnika o tome šta je znanje, šta su veštine, kojim vrednostima je zasićen nastavni proces i slično. U ovom slučaju deljenje i usaglašavanje gledišta o procesu i produktima podučavanja i učenja pretpostavka je uspostavljanja zajedničkog razumevanja a time i menjanja u hodu ukupnog nastavnog procesa. 3. Dok se u APO teži poboljšavanju nastave, u BPO teži se opunomoćavanju učenika kao kritičkih mislilaca (Aikenhead, 1997). Svrha ocenjivanja u ovom slučaju je kulturna, društvena i politička jer se stremi osposobljavanju svih učenika i eleminisanju društvene reprodukcije, otklanjanjem svega onoga iz konteksta ocenjivanja što joj je vekovima pogodovalo. </w:t>
      </w:r>
    </w:p>
    <w:p w:rsidR="00562B32" w:rsidRPr="00E72C48" w:rsidRDefault="00562B32" w:rsidP="00562B32">
      <w:pPr>
        <w:spacing w:line="360" w:lineRule="auto"/>
        <w:ind w:firstLine="709"/>
        <w:jc w:val="both"/>
        <w:rPr>
          <w:rFonts w:ascii="Times New Roman" w:eastAsia="TimesNewRoman" w:hAnsi="Times New Roman" w:cs="Times New Roman"/>
          <w:sz w:val="24"/>
          <w:szCs w:val="24"/>
          <w:lang w:val="es-MX"/>
        </w:rPr>
      </w:pPr>
      <w:r w:rsidRPr="00C80C84">
        <w:rPr>
          <w:rFonts w:ascii="Times New Roman" w:hAnsi="Times New Roman" w:cs="Times New Roman"/>
          <w:sz w:val="24"/>
          <w:szCs w:val="24"/>
          <w:lang w:val="es-MX"/>
        </w:rPr>
        <w:t>Ovaj uporedni pregled pokazuje da se praćenje i ocenjivanje učenika danas pojavljuje u čitavoj lepezi kvaliteta: (1)</w:t>
      </w:r>
      <w:r w:rsidRPr="00C80C84">
        <w:rPr>
          <w:rFonts w:ascii="Times New Roman" w:eastAsia="TimesNewRoman" w:hAnsi="Times New Roman" w:cs="Times New Roman"/>
          <w:sz w:val="24"/>
          <w:szCs w:val="24"/>
          <w:lang w:val="es-MX"/>
        </w:rPr>
        <w:t xml:space="preserve"> od sredstva društvene kontrole do procesa eliminisanja ugnjetačkih veza i odnosa iz ocenjivanja; (2) od sredstva tehničkog razvrstavanja učenika do sredstva povećanja broja osposobljenih učenika; (3) od sredstva društvene i kulturne reprodukcije do sredstva koje doprinosi kulturnoj produkciji; (4) od neprijatnog učeničkog doživljaja do izvora samopoštovanja. I ne samo da se različito razume i odvija u formalnom obrazovanju – ono obezbeđuje različite podatke o znanju učenika. Na primer, u TPO koji je oslonjen na testiranje obezbeđuju se podaci o relativnom položaju učenika u referentnoj grupi u odnosu na zajedničko gradivo, u APO obezbeđuju se podaci o napredovanju učenika u dostzanju individualizovanih </w:t>
      </w:r>
      <w:r w:rsidRPr="00C80C84">
        <w:rPr>
          <w:rFonts w:ascii="Times New Roman" w:eastAsia="TimesNewRoman" w:hAnsi="Times New Roman" w:cs="Times New Roman"/>
          <w:sz w:val="24"/>
          <w:szCs w:val="24"/>
          <w:lang w:val="es-MX"/>
        </w:rPr>
        <w:lastRenderedPageBreak/>
        <w:t>ciljeva. Naredno pedagoško pitanje koje se otvara uz ovakvu sliku jeste koliko su koji kvaliteti ocenjivanja zastupljeni u konkretnim obrazovnim praksama.</w:t>
      </w:r>
      <w:r w:rsidRPr="00E72C48">
        <w:rPr>
          <w:rFonts w:ascii="Times New Roman" w:eastAsia="TimesNewRoman" w:hAnsi="Times New Roman" w:cs="Times New Roman"/>
          <w:sz w:val="24"/>
          <w:szCs w:val="24"/>
          <w:lang w:val="es-MX"/>
        </w:rPr>
        <w:t xml:space="preserve"> </w:t>
      </w:r>
    </w:p>
    <w:p w:rsidR="00562B32" w:rsidRDefault="00562B32" w:rsidP="00562B32">
      <w:pPr>
        <w:spacing w:after="0" w:line="360" w:lineRule="auto"/>
        <w:jc w:val="both"/>
        <w:rPr>
          <w:rFonts w:ascii="Times New Roman" w:hAnsi="Times New Roman"/>
          <w:b/>
          <w:sz w:val="24"/>
          <w:szCs w:val="24"/>
          <w:lang w:val="sr-Latn-CS"/>
        </w:rPr>
      </w:pPr>
    </w:p>
    <w:p w:rsidR="00562B32" w:rsidRPr="002B46CD" w:rsidRDefault="00562B32" w:rsidP="00562B32">
      <w:pPr>
        <w:spacing w:after="0" w:line="360" w:lineRule="auto"/>
        <w:jc w:val="both"/>
        <w:rPr>
          <w:rFonts w:ascii="Times New Roman" w:hAnsi="Times New Roman"/>
          <w:b/>
          <w:sz w:val="24"/>
          <w:szCs w:val="24"/>
          <w:lang w:val="sr-Latn-CS"/>
        </w:rPr>
      </w:pPr>
      <w:r w:rsidRPr="002B46CD">
        <w:rPr>
          <w:rFonts w:ascii="Times New Roman" w:hAnsi="Times New Roman"/>
          <w:b/>
          <w:sz w:val="24"/>
          <w:szCs w:val="24"/>
          <w:lang w:val="sr-Latn-CS"/>
        </w:rPr>
        <w:t>REFORMSKI POTENCIJAL OCENJIVANJA: PERSPEKTIVE</w:t>
      </w:r>
    </w:p>
    <w:p w:rsidR="00562B32" w:rsidRPr="002B46CD" w:rsidRDefault="00562B32" w:rsidP="00562B32">
      <w:pPr>
        <w:spacing w:after="0" w:line="360" w:lineRule="auto"/>
        <w:jc w:val="both"/>
        <w:rPr>
          <w:rFonts w:ascii="Times New Roman" w:hAnsi="Times New Roman"/>
          <w:b/>
          <w:sz w:val="24"/>
          <w:szCs w:val="24"/>
          <w:lang w:val="sr-Latn-CS"/>
        </w:rPr>
      </w:pPr>
    </w:p>
    <w:p w:rsidR="00562B32" w:rsidRDefault="00562B32" w:rsidP="00562B32">
      <w:pPr>
        <w:spacing w:after="0" w:line="360" w:lineRule="auto"/>
        <w:jc w:val="both"/>
        <w:rPr>
          <w:rFonts w:ascii="Times New Roman" w:hAnsi="Times New Roman"/>
          <w:sz w:val="24"/>
          <w:szCs w:val="24"/>
          <w:lang w:val="sr-Latn-CS"/>
        </w:rPr>
      </w:pPr>
      <w:r w:rsidRPr="00A05F2A">
        <w:rPr>
          <w:rFonts w:ascii="Times New Roman" w:hAnsi="Times New Roman"/>
          <w:b/>
          <w:sz w:val="24"/>
          <w:szCs w:val="24"/>
          <w:lang w:val="sr-Latn-CS"/>
        </w:rPr>
        <w:tab/>
      </w:r>
      <w:r w:rsidRPr="0029190E">
        <w:rPr>
          <w:rFonts w:ascii="Times New Roman" w:hAnsi="Times New Roman"/>
          <w:sz w:val="24"/>
          <w:szCs w:val="24"/>
          <w:lang w:val="sr-Latn-CS"/>
        </w:rPr>
        <w:t>U ovom završnom delu pokušaćemo da ukažemo na mogući reformski potencijal ocenjivanja predstavljajući najpre nekoliko originalnih praksi ocenjivanja. To će biti ocenjivanje usmereno principima kritičke pedagogije, ocenjivanje u sociokulturnom pristupu nastavi i elektronsko ocenjivanje – odnosno projekcija elektronskog ocenjivanja na principima nove paradigme. U pitanju su orijentacije koje prednjače u reformisanju ocenjivanja i razvijanju autentičnih praksi oc</w:t>
      </w:r>
      <w:r>
        <w:rPr>
          <w:rFonts w:ascii="Times New Roman" w:hAnsi="Times New Roman"/>
          <w:sz w:val="24"/>
          <w:szCs w:val="24"/>
          <w:lang w:val="sr-Latn-CS"/>
        </w:rPr>
        <w:t>enjivanja</w:t>
      </w:r>
      <w:r w:rsidRPr="0029190E">
        <w:rPr>
          <w:rFonts w:ascii="Times New Roman" w:hAnsi="Times New Roman"/>
          <w:sz w:val="24"/>
          <w:szCs w:val="24"/>
          <w:lang w:val="sr-Latn-CS"/>
        </w:rPr>
        <w:t xml:space="preserve"> i to ne radi aktuelnih politika ocenjivanja, već kao deo razvijanja određenih pedagoških koncepcija u praksi.</w:t>
      </w:r>
    </w:p>
    <w:p w:rsidR="00562B32" w:rsidRPr="00A05F2A" w:rsidRDefault="00562B32" w:rsidP="00562B32">
      <w:pPr>
        <w:spacing w:after="0" w:line="360" w:lineRule="auto"/>
        <w:ind w:firstLine="708"/>
        <w:jc w:val="both"/>
        <w:rPr>
          <w:rFonts w:ascii="Times New Roman" w:hAnsi="Times New Roman"/>
          <w:sz w:val="24"/>
          <w:szCs w:val="24"/>
          <w:lang w:val="sr-Latn-CS"/>
        </w:rPr>
      </w:pPr>
      <w:r w:rsidRPr="00A05F2A">
        <w:rPr>
          <w:rFonts w:ascii="Times New Roman" w:hAnsi="Times New Roman"/>
          <w:sz w:val="24"/>
          <w:szCs w:val="24"/>
          <w:lang w:val="sr-Latn-CS"/>
        </w:rPr>
        <w:t>Osnovne tendencije koje karakterišu odabrane prakse jesu: (1) uspostavljanje kritičkog diskursa o ocenjivanju u nastavi i, unutar njega, stalno istraživanje i usavršavanje ocenjivanja u praksi; (2) opšti porast interesovanja za odnos učenja i ocenjivanja, istraživanje i razvijanje novih modaliteta tog odnosa u nastavi; (3) zalaganje za autentično ocenjivanje; (4) porast interesovanja za korišćenje novih i neformalnih načina ocenjivanja; (5) zalaganje za reformisanje i obogaćivanje programa obrazovanja nastavnika u delu o ocenjivanju; (</w:t>
      </w:r>
      <w:r>
        <w:rPr>
          <w:rFonts w:ascii="Times New Roman" w:hAnsi="Times New Roman"/>
          <w:sz w:val="24"/>
          <w:szCs w:val="24"/>
          <w:lang w:val="sr-Latn-CS"/>
        </w:rPr>
        <w:t>6</w:t>
      </w:r>
      <w:r w:rsidRPr="00A05F2A">
        <w:rPr>
          <w:rFonts w:ascii="Times New Roman" w:hAnsi="Times New Roman"/>
          <w:sz w:val="24"/>
          <w:szCs w:val="24"/>
          <w:lang w:val="sr-Latn-CS"/>
        </w:rPr>
        <w:t>) definisanje principa ocenjivanja koji nisu opisani u opštoj literaturi o ocenjivanju a koji izražavaju nove odnose podučavanja, učenja i ocenjivanja u nastavi i učešća učenika u njima.</w:t>
      </w:r>
    </w:p>
    <w:p w:rsidR="00562B32" w:rsidRPr="00C10600" w:rsidRDefault="00562B32" w:rsidP="00562B32">
      <w:pPr>
        <w:spacing w:after="0" w:line="360" w:lineRule="auto"/>
        <w:ind w:left="504"/>
        <w:jc w:val="both"/>
        <w:rPr>
          <w:rFonts w:ascii="Times New Roman" w:hAnsi="Times New Roman"/>
          <w:color w:val="0070C0"/>
          <w:sz w:val="24"/>
          <w:szCs w:val="24"/>
          <w:lang w:val="sr-Latn-CS"/>
        </w:rPr>
      </w:pPr>
    </w:p>
    <w:p w:rsidR="00562B32" w:rsidRPr="00CF2E3D" w:rsidRDefault="00562B32" w:rsidP="00562B32">
      <w:pPr>
        <w:spacing w:after="0" w:line="360" w:lineRule="auto"/>
        <w:jc w:val="both"/>
        <w:rPr>
          <w:rFonts w:ascii="Times New Roman" w:hAnsi="Times New Roman"/>
          <w:b/>
          <w:sz w:val="24"/>
          <w:szCs w:val="24"/>
          <w:lang w:val="sr-Latn-CS"/>
        </w:rPr>
      </w:pPr>
      <w:r w:rsidRPr="00CF2E3D">
        <w:rPr>
          <w:rFonts w:ascii="Times New Roman" w:hAnsi="Times New Roman"/>
          <w:b/>
          <w:sz w:val="24"/>
          <w:szCs w:val="24"/>
          <w:lang w:val="sr-Latn-CS"/>
        </w:rPr>
        <w:t>Ocenjivanje usmereno principima kritičke pedagogije</w:t>
      </w:r>
    </w:p>
    <w:p w:rsidR="00562B32" w:rsidRPr="00E72C48" w:rsidRDefault="00562B32" w:rsidP="00562B32">
      <w:pPr>
        <w:spacing w:after="0" w:line="360" w:lineRule="auto"/>
        <w:ind w:firstLine="708"/>
        <w:jc w:val="both"/>
        <w:rPr>
          <w:rFonts w:ascii="Times New Roman" w:hAnsi="Times New Roman"/>
          <w:bCs/>
          <w:sz w:val="24"/>
          <w:szCs w:val="24"/>
          <w:lang w:val="sr-Latn-CS"/>
        </w:rPr>
      </w:pPr>
      <w:r w:rsidRPr="0083118A">
        <w:rPr>
          <w:rFonts w:ascii="Times New Roman" w:hAnsi="Times New Roman"/>
          <w:i/>
          <w:sz w:val="24"/>
          <w:szCs w:val="24"/>
          <w:lang w:val="sr-Latn-CS"/>
        </w:rPr>
        <w:t>Polazišta</w:t>
      </w:r>
      <w:r w:rsidRPr="0083118A">
        <w:rPr>
          <w:rFonts w:ascii="Times New Roman" w:hAnsi="Times New Roman"/>
          <w:sz w:val="24"/>
          <w:szCs w:val="24"/>
          <w:lang w:val="sr-Latn-CS"/>
        </w:rPr>
        <w:t>. Kritička pedagogija, kao filozofija obrazovanja i obrazovni pokret, a za neke autore integralni deo kritičke teorije obrazovanja, intenzivno se razvija već četiri decenije. Njeni koreni su u kritičkoj teoriji (u tradiciji frankfurtske škole) i neomarksi</w:t>
      </w:r>
      <w:r>
        <w:rPr>
          <w:rFonts w:ascii="Times New Roman" w:hAnsi="Times New Roman"/>
          <w:sz w:val="24"/>
          <w:szCs w:val="24"/>
          <w:lang w:val="sr-Latn-CS"/>
        </w:rPr>
        <w:t>sti</w:t>
      </w:r>
      <w:r w:rsidRPr="0083118A">
        <w:rPr>
          <w:rFonts w:ascii="Times New Roman" w:hAnsi="Times New Roman"/>
          <w:sz w:val="24"/>
          <w:szCs w:val="24"/>
          <w:lang w:val="sr-Latn-CS"/>
        </w:rPr>
        <w:t xml:space="preserve">čkoj orijentaciji a danas ima višestruke veze sa postmodernim feminističkim, postkolonijalnim, antirasističkim i drugim sličnim školama mišljenja, odnosno sa aktuelnim kritičkim istraživanjem obrazovanja. U literaturi se glavnim predstavnicima kritičke pedagogije smatraju </w:t>
      </w:r>
      <w:r>
        <w:rPr>
          <w:rFonts w:ascii="Times New Roman" w:hAnsi="Times New Roman"/>
          <w:sz w:val="24"/>
          <w:szCs w:val="24"/>
          <w:lang w:val="sr-Latn-CS"/>
        </w:rPr>
        <w:t xml:space="preserve">Freire, Žiru, Epl, Ledr, MekLaren, Šor, </w:t>
      </w:r>
      <w:bookmarkStart w:id="1" w:name="_Hlk478780979"/>
      <w:r>
        <w:rPr>
          <w:rFonts w:ascii="Times New Roman" w:hAnsi="Times New Roman"/>
          <w:sz w:val="24"/>
          <w:szCs w:val="24"/>
          <w:lang w:val="sr-Latn-CS"/>
        </w:rPr>
        <w:t xml:space="preserve">Kising-Stajls </w:t>
      </w:r>
      <w:bookmarkEnd w:id="1"/>
      <w:r>
        <w:rPr>
          <w:rFonts w:ascii="Times New Roman" w:hAnsi="Times New Roman"/>
          <w:sz w:val="24"/>
          <w:szCs w:val="24"/>
          <w:lang w:val="sr-Latn-CS"/>
        </w:rPr>
        <w:t>i dr. (</w:t>
      </w:r>
      <w:r w:rsidRPr="00212F85">
        <w:rPr>
          <w:rFonts w:ascii="Times New Roman" w:hAnsi="Times New Roman"/>
          <w:sz w:val="24"/>
          <w:szCs w:val="24"/>
          <w:lang w:val="sr-Latn-CS"/>
        </w:rPr>
        <w:t xml:space="preserve">P. Freire, H. Giroux, M. Apple, P. Lather, </w:t>
      </w:r>
      <w:r w:rsidRPr="00212F85">
        <w:rPr>
          <w:rFonts w:ascii="Times New Roman" w:hAnsi="Times New Roman"/>
          <w:sz w:val="24"/>
          <w:szCs w:val="24"/>
        </w:rPr>
        <w:t>P. McLaren</w:t>
      </w:r>
      <w:proofErr w:type="gramStart"/>
      <w:r w:rsidRPr="00212F85">
        <w:rPr>
          <w:rFonts w:ascii="Times New Roman" w:hAnsi="Times New Roman"/>
          <w:sz w:val="24"/>
          <w:szCs w:val="24"/>
        </w:rPr>
        <w:t>,</w:t>
      </w:r>
      <w:r w:rsidRPr="00212F85">
        <w:rPr>
          <w:rFonts w:ascii="Times New Roman" w:hAnsi="Times New Roman"/>
          <w:sz w:val="24"/>
          <w:szCs w:val="24"/>
          <w:lang w:val="sr-Latn-CS"/>
        </w:rPr>
        <w:t>I</w:t>
      </w:r>
      <w:proofErr w:type="gramEnd"/>
      <w:r w:rsidRPr="00212F85">
        <w:rPr>
          <w:rFonts w:ascii="Times New Roman" w:hAnsi="Times New Roman"/>
          <w:sz w:val="24"/>
          <w:szCs w:val="24"/>
          <w:lang w:val="sr-Latn-CS"/>
        </w:rPr>
        <w:t xml:space="preserve">. </w:t>
      </w:r>
      <w:r w:rsidRPr="00212F85">
        <w:rPr>
          <w:rFonts w:ascii="Times New Roman" w:hAnsi="Times New Roman"/>
          <w:sz w:val="24"/>
          <w:szCs w:val="24"/>
        </w:rPr>
        <w:t xml:space="preserve">Shor, </w:t>
      </w:r>
      <w:r w:rsidRPr="00212F85">
        <w:rPr>
          <w:rFonts w:ascii="Times New Roman" w:hAnsi="Times New Roman"/>
          <w:sz w:val="24"/>
          <w:szCs w:val="24"/>
          <w:lang w:val="sr-Latn-CS"/>
        </w:rPr>
        <w:t xml:space="preserve">L. </w:t>
      </w:r>
      <w:r w:rsidRPr="00212F85">
        <w:rPr>
          <w:rFonts w:ascii="Times New Roman" w:hAnsi="Times New Roman"/>
          <w:sz w:val="24"/>
          <w:szCs w:val="24"/>
        </w:rPr>
        <w:t>Keesing-Styles i dr.</w:t>
      </w:r>
      <w:r>
        <w:rPr>
          <w:rFonts w:ascii="Times New Roman" w:hAnsi="Times New Roman"/>
          <w:sz w:val="24"/>
          <w:szCs w:val="24"/>
        </w:rPr>
        <w:t>).</w:t>
      </w:r>
      <w:r w:rsidRPr="0083118A">
        <w:rPr>
          <w:rFonts w:ascii="Times New Roman" w:hAnsi="Times New Roman"/>
          <w:sz w:val="24"/>
          <w:szCs w:val="24"/>
        </w:rPr>
        <w:t xml:space="preserve">  Kritička pedagogija polazi </w:t>
      </w:r>
      <w:proofErr w:type="gramStart"/>
      <w:r w:rsidRPr="0083118A">
        <w:rPr>
          <w:rFonts w:ascii="Times New Roman" w:hAnsi="Times New Roman"/>
          <w:sz w:val="24"/>
          <w:szCs w:val="24"/>
        </w:rPr>
        <w:t>od</w:t>
      </w:r>
      <w:proofErr w:type="gramEnd"/>
      <w:r w:rsidRPr="0083118A">
        <w:rPr>
          <w:rFonts w:ascii="Times New Roman" w:hAnsi="Times New Roman"/>
          <w:sz w:val="24"/>
          <w:szCs w:val="24"/>
        </w:rPr>
        <w:t xml:space="preserve"> specifičnosti institucionalnog obrazovnog konteksta</w:t>
      </w:r>
      <w:r>
        <w:rPr>
          <w:rFonts w:ascii="Times New Roman" w:hAnsi="Times New Roman"/>
          <w:sz w:val="24"/>
          <w:szCs w:val="24"/>
        </w:rPr>
        <w:t>,</w:t>
      </w:r>
      <w:r w:rsidRPr="0083118A">
        <w:rPr>
          <w:rFonts w:ascii="Times New Roman" w:hAnsi="Times New Roman"/>
          <w:sz w:val="24"/>
          <w:szCs w:val="24"/>
        </w:rPr>
        <w:t xml:space="preserve"> uspostavljenog nizom kontekstualnih veza i odnosa i priznaje njihov </w:t>
      </w:r>
      <w:r w:rsidRPr="0083118A">
        <w:rPr>
          <w:rFonts w:ascii="Times New Roman" w:hAnsi="Times New Roman"/>
          <w:sz w:val="24"/>
          <w:szCs w:val="24"/>
        </w:rPr>
        <w:lastRenderedPageBreak/>
        <w:t xml:space="preserve">značaj u definisanju teorije i prakse obrazovanja. Jedno </w:t>
      </w:r>
      <w:proofErr w:type="gramStart"/>
      <w:r w:rsidRPr="0083118A">
        <w:rPr>
          <w:rFonts w:ascii="Times New Roman" w:hAnsi="Times New Roman"/>
          <w:sz w:val="24"/>
          <w:szCs w:val="24"/>
        </w:rPr>
        <w:t>od</w:t>
      </w:r>
      <w:proofErr w:type="gramEnd"/>
      <w:r w:rsidRPr="0083118A">
        <w:rPr>
          <w:rFonts w:ascii="Times New Roman" w:hAnsi="Times New Roman"/>
          <w:sz w:val="24"/>
          <w:szCs w:val="24"/>
        </w:rPr>
        <w:t xml:space="preserve"> polazišta kritičke pedagogije jeste da sistemi verovanja i delanja</w:t>
      </w:r>
      <w:r>
        <w:rPr>
          <w:rFonts w:ascii="Times New Roman" w:hAnsi="Times New Roman"/>
          <w:sz w:val="24"/>
          <w:szCs w:val="24"/>
        </w:rPr>
        <w:t>,</w:t>
      </w:r>
      <w:r w:rsidRPr="0083118A">
        <w:rPr>
          <w:rFonts w:ascii="Times New Roman" w:hAnsi="Times New Roman"/>
          <w:sz w:val="24"/>
          <w:szCs w:val="24"/>
        </w:rPr>
        <w:t xml:space="preserve"> prisutni u institucionalnom kontekstu, imaju zbirne efekte unutar struktura društvene moći (</w:t>
      </w:r>
      <w:r w:rsidRPr="0083118A">
        <w:rPr>
          <w:rStyle w:val="google-src-text1"/>
          <w:rFonts w:ascii="Times New Roman" w:hAnsi="Times New Roman"/>
          <w:vanish w:val="0"/>
          <w:sz w:val="24"/>
          <w:szCs w:val="24"/>
        </w:rPr>
        <w:t>B</w:t>
      </w:r>
      <w:r w:rsidRPr="0083118A">
        <w:rPr>
          <w:rFonts w:ascii="Times New Roman" w:hAnsi="Times New Roman"/>
          <w:sz w:val="24"/>
          <w:szCs w:val="24"/>
        </w:rPr>
        <w:t xml:space="preserve">urbules &amp; Berk, 1999). </w:t>
      </w:r>
      <w:proofErr w:type="gramStart"/>
      <w:r w:rsidRPr="0083118A">
        <w:rPr>
          <w:rFonts w:ascii="Times New Roman" w:hAnsi="Times New Roman"/>
          <w:sz w:val="24"/>
          <w:szCs w:val="24"/>
        </w:rPr>
        <w:t>U središtu kritičke pedagogije nalazi se viđenje socijalne nepravde i pitanj</w:t>
      </w:r>
      <w:r>
        <w:rPr>
          <w:rFonts w:ascii="Times New Roman" w:hAnsi="Times New Roman"/>
          <w:sz w:val="24"/>
          <w:szCs w:val="24"/>
        </w:rPr>
        <w:t>e</w:t>
      </w:r>
      <w:r w:rsidRPr="0083118A">
        <w:rPr>
          <w:rFonts w:ascii="Times New Roman" w:hAnsi="Times New Roman"/>
          <w:sz w:val="24"/>
          <w:szCs w:val="24"/>
        </w:rPr>
        <w:t xml:space="preserve"> kako transformisati nepravedne, nedemokratske i represivne društvene odnose i institucije.</w:t>
      </w:r>
      <w:proofErr w:type="gramEnd"/>
      <w:r w:rsidRPr="0083118A">
        <w:rPr>
          <w:rFonts w:ascii="Times New Roman" w:hAnsi="Times New Roman"/>
          <w:sz w:val="24"/>
          <w:szCs w:val="24"/>
        </w:rPr>
        <w:t xml:space="preserve"> </w:t>
      </w:r>
      <w:r w:rsidRPr="00E72C48">
        <w:rPr>
          <w:rFonts w:ascii="Times New Roman" w:hAnsi="Times New Roman"/>
          <w:sz w:val="24"/>
          <w:szCs w:val="24"/>
          <w:lang w:val="es-MX"/>
        </w:rPr>
        <w:t xml:space="preserve">U ovoj orijentaciji, njihovo transformisanje odvija se </w:t>
      </w:r>
      <w:r w:rsidRPr="00E72C48">
        <w:rPr>
          <w:rFonts w:ascii="Times New Roman" w:hAnsi="Times New Roman"/>
          <w:i/>
          <w:sz w:val="24"/>
          <w:szCs w:val="24"/>
          <w:lang w:val="es-MX"/>
        </w:rPr>
        <w:t>kroz obrazovnu praksu</w:t>
      </w:r>
      <w:r w:rsidRPr="00E72C48">
        <w:rPr>
          <w:rFonts w:ascii="Times New Roman" w:hAnsi="Times New Roman"/>
          <w:sz w:val="24"/>
          <w:szCs w:val="24"/>
          <w:lang w:val="es-MX"/>
        </w:rPr>
        <w:t xml:space="preserve"> i </w:t>
      </w:r>
      <w:r w:rsidRPr="00E72C48">
        <w:rPr>
          <w:rFonts w:ascii="Times New Roman" w:hAnsi="Times New Roman"/>
          <w:i/>
          <w:sz w:val="24"/>
          <w:szCs w:val="24"/>
          <w:lang w:val="es-MX"/>
        </w:rPr>
        <w:t>posredstvom prakse</w:t>
      </w:r>
      <w:r w:rsidRPr="00E72C48">
        <w:rPr>
          <w:rFonts w:ascii="Times New Roman" w:hAnsi="Times New Roman"/>
          <w:sz w:val="24"/>
          <w:szCs w:val="24"/>
          <w:lang w:val="es-MX"/>
        </w:rPr>
        <w:t xml:space="preserve">. Praksa se shvata u marksističkom značenju praksisa. U tom smislu, kritička pedagogija se često definiše kao odgovor obrazovanja na nejednakosti i nedemokratske odnose (Keesing-Styles, 2003). </w:t>
      </w:r>
      <w:r w:rsidRPr="0083118A">
        <w:rPr>
          <w:rFonts w:ascii="Times New Roman" w:hAnsi="Times New Roman"/>
          <w:sz w:val="24"/>
          <w:szCs w:val="24"/>
          <w:lang w:val="sr-Latn-CS"/>
        </w:rPr>
        <w:t>To je pokušaj postavljanja pitanja unutar obrazovnih institucija i medija o nejednakoj raspodeli moći, o lažnim mitovima, o prilikama za obrazovanje učenika, o sistemima verovanja – koji postaju internalizovani do tačke u kojoj pojedinci i grupe prestaju da se pitaju o svom školovanju i da teže promenama (</w:t>
      </w:r>
      <w:r w:rsidRPr="00E72C48">
        <w:rPr>
          <w:rStyle w:val="google-src-text1"/>
          <w:rFonts w:ascii="Times New Roman" w:hAnsi="Times New Roman"/>
          <w:vanish w:val="0"/>
          <w:sz w:val="24"/>
          <w:szCs w:val="24"/>
          <w:lang w:val="es-MX"/>
        </w:rPr>
        <w:t>B</w:t>
      </w:r>
      <w:r w:rsidRPr="00E72C48">
        <w:rPr>
          <w:rFonts w:ascii="Times New Roman" w:hAnsi="Times New Roman"/>
          <w:sz w:val="24"/>
          <w:szCs w:val="24"/>
          <w:lang w:val="es-MX"/>
        </w:rPr>
        <w:t>urbules &amp; Berk, 1999).</w:t>
      </w:r>
      <w:r w:rsidRPr="0083118A">
        <w:rPr>
          <w:rFonts w:ascii="Times New Roman" w:hAnsi="Times New Roman"/>
          <w:sz w:val="24"/>
          <w:szCs w:val="24"/>
          <w:lang w:val="sr-Latn-CS"/>
        </w:rPr>
        <w:t xml:space="preserve"> U načinu kako se </w:t>
      </w:r>
      <w:r w:rsidRPr="00E72C48">
        <w:rPr>
          <w:rFonts w:ascii="Times New Roman" w:hAnsi="Times New Roman"/>
          <w:sz w:val="24"/>
          <w:szCs w:val="24"/>
          <w:lang w:val="sr-Latn-CS"/>
        </w:rPr>
        <w:t>ideologija obrazovanja vidi kao instrument društvene transformacije i kao sredstvo postizanja socijalne, kulturne i ekonomske jednakosti možemo tražiti razlike između kritičke pedagogije i srodnih orijentacija kojima je, takođe, u središtu pažnje kritičko istraživanje obrazovanja. Za kritičku pedagogiju nije dovoljno razumeti izvore nejednakosti, neophodno je delanje ka promeni, jedinstvo mišljenja i prakse. Smatra se da je tu specifičnost kritičke pedagogije najuspešnije izrazio Žiro (</w:t>
      </w:r>
      <w:r w:rsidRPr="00E72C48">
        <w:rPr>
          <w:rFonts w:ascii="Times New Roman" w:hAnsi="Times New Roman"/>
          <w:bCs/>
          <w:sz w:val="24"/>
          <w:szCs w:val="24"/>
          <w:lang w:val="sr-Latn-CS"/>
        </w:rPr>
        <w:t xml:space="preserve">Giroux, 1983; prema: </w:t>
      </w:r>
      <w:r w:rsidRPr="00E72C48">
        <w:rPr>
          <w:rStyle w:val="google-src-text1"/>
          <w:rFonts w:ascii="Times New Roman" w:hAnsi="Times New Roman"/>
          <w:vanish w:val="0"/>
          <w:sz w:val="24"/>
          <w:szCs w:val="24"/>
          <w:lang w:val="sr-Latn-CS"/>
        </w:rPr>
        <w:t>B</w:t>
      </w:r>
      <w:r w:rsidRPr="00E72C48">
        <w:rPr>
          <w:rFonts w:ascii="Times New Roman" w:hAnsi="Times New Roman"/>
          <w:sz w:val="24"/>
          <w:szCs w:val="24"/>
          <w:lang w:val="sr-Latn-CS"/>
        </w:rPr>
        <w:t>urbules &amp; Berk, 1999</w:t>
      </w:r>
      <w:r w:rsidRPr="00E72C48">
        <w:rPr>
          <w:rFonts w:ascii="Times New Roman" w:hAnsi="Times New Roman"/>
          <w:bCs/>
          <w:sz w:val="24"/>
          <w:szCs w:val="24"/>
          <w:lang w:val="sr-Latn-CS"/>
        </w:rPr>
        <w:t>)</w:t>
      </w:r>
      <w:r w:rsidRPr="00E72C48">
        <w:rPr>
          <w:rFonts w:ascii="Times New Roman" w:hAnsi="Times New Roman"/>
          <w:sz w:val="24"/>
          <w:szCs w:val="24"/>
          <w:lang w:val="sr-Latn-CS"/>
        </w:rPr>
        <w:t xml:space="preserve"> tvrdnjom da je neuspeh radikalnih kritičara nove sociologije obrazovanja u tome što su ponudili samo „jezik kritike“ a ne i „jezik mogućnosti“</w:t>
      </w:r>
      <w:r w:rsidRPr="00E72C48">
        <w:rPr>
          <w:rFonts w:ascii="Times New Roman" w:hAnsi="Times New Roman"/>
          <w:bCs/>
          <w:sz w:val="24"/>
          <w:szCs w:val="24"/>
          <w:lang w:val="sr-Latn-CS"/>
        </w:rPr>
        <w:t xml:space="preserve">. Prema tome, orijentacija na promenu podrazumeva istraživanje i razumevanje kontekstualnih okolnosti, dijalog i intersubjektivnu saglasnost o „odnosima dominacije“ i „strukturama ugnjetavanja“, kolektivnu akciju usmerenu na menjanje pedagoških odnosa između učenika i nastavnika, jedinstvo akcije i refleksije. </w:t>
      </w:r>
    </w:p>
    <w:p w:rsidR="00562B32" w:rsidRPr="00E72C48" w:rsidRDefault="00562B32" w:rsidP="00562B32">
      <w:pPr>
        <w:spacing w:line="360" w:lineRule="auto"/>
        <w:ind w:firstLine="708"/>
        <w:jc w:val="both"/>
        <w:rPr>
          <w:rFonts w:ascii="Times New Roman" w:hAnsi="Times New Roman"/>
          <w:bCs/>
          <w:sz w:val="24"/>
          <w:szCs w:val="24"/>
          <w:lang w:val="sr-Latn-CS"/>
        </w:rPr>
      </w:pPr>
      <w:r w:rsidRPr="00E72C48">
        <w:rPr>
          <w:rFonts w:ascii="Times New Roman" w:hAnsi="Times New Roman"/>
          <w:bCs/>
          <w:sz w:val="24"/>
          <w:szCs w:val="24"/>
          <w:lang w:val="es-MX"/>
        </w:rPr>
        <w:t>Posmatrana kao pedagoški pravac, kritička pedagogija se nalazi u stalnom procesu redefinisanja i u intenzivnom dijalogu sa nekim postmodernim tendencijama. P</w:t>
      </w:r>
      <w:r w:rsidRPr="0083118A">
        <w:rPr>
          <w:rFonts w:ascii="Times New Roman" w:hAnsi="Times New Roman"/>
          <w:sz w:val="24"/>
          <w:szCs w:val="24"/>
          <w:lang w:val="sr-Latn-CS"/>
        </w:rPr>
        <w:t>rema viđenju Žiroa (</w:t>
      </w:r>
      <w:r w:rsidRPr="00E72C48">
        <w:rPr>
          <w:rFonts w:ascii="Times New Roman" w:hAnsi="Times New Roman"/>
          <w:bCs/>
          <w:sz w:val="24"/>
          <w:szCs w:val="24"/>
          <w:lang w:val="es-MX"/>
        </w:rPr>
        <w:t>Giroux, 2004,</w:t>
      </w:r>
      <w:r w:rsidRPr="0083118A">
        <w:rPr>
          <w:rFonts w:ascii="Times New Roman" w:hAnsi="Times New Roman"/>
          <w:sz w:val="24"/>
          <w:szCs w:val="24"/>
          <w:lang w:val="sr-Latn-CS"/>
        </w:rPr>
        <w:t xml:space="preserve"> </w:t>
      </w:r>
      <w:r>
        <w:rPr>
          <w:rFonts w:ascii="Times New Roman" w:hAnsi="Times New Roman"/>
          <w:sz w:val="24"/>
          <w:szCs w:val="24"/>
          <w:lang w:val="sr-Latn-CS"/>
        </w:rPr>
        <w:t xml:space="preserve">str. </w:t>
      </w:r>
      <w:r w:rsidRPr="0083118A">
        <w:rPr>
          <w:rFonts w:ascii="Times New Roman" w:hAnsi="Times New Roman"/>
          <w:sz w:val="24"/>
          <w:szCs w:val="24"/>
          <w:lang w:val="sr-Latn-CS"/>
        </w:rPr>
        <w:t>43), „kritička pedagogija mora biti interdisciplinarna i kontekstualno radikalna, mora da angažuje složene odnose između moći i znanja, da se bavi institucionalnim ograničenjima pod kojima se nastava odvija</w:t>
      </w:r>
      <w:r>
        <w:rPr>
          <w:rFonts w:ascii="Times New Roman" w:hAnsi="Times New Roman"/>
          <w:sz w:val="24"/>
          <w:szCs w:val="24"/>
          <w:lang w:val="sr-Latn-CS"/>
        </w:rPr>
        <w:t>,</w:t>
      </w:r>
      <w:r w:rsidRPr="0083118A">
        <w:rPr>
          <w:rFonts w:ascii="Times New Roman" w:hAnsi="Times New Roman"/>
          <w:sz w:val="24"/>
          <w:szCs w:val="24"/>
          <w:lang w:val="sr-Latn-CS"/>
        </w:rPr>
        <w:t xml:space="preserve"> [...] mora biti samorefleksivna u pogledu svojih ciljeva i svesna sopstvenog tekućeg projekta demokratke transformacije“. </w:t>
      </w:r>
      <w:r w:rsidRPr="00E72C48">
        <w:rPr>
          <w:rFonts w:ascii="Times New Roman" w:hAnsi="Times New Roman"/>
          <w:bCs/>
          <w:sz w:val="24"/>
          <w:szCs w:val="24"/>
          <w:lang w:val="sr-Latn-CS"/>
        </w:rPr>
        <w:t>Unutar kritičke pedagogije razvijaju se povremeno različita usmerenja („pedagogija mogućnosti“, „pedagogija kao projekat intervencije“</w:t>
      </w:r>
      <w:r>
        <w:rPr>
          <w:rFonts w:ascii="Times New Roman" w:hAnsi="Times New Roman"/>
          <w:bCs/>
          <w:sz w:val="24"/>
          <w:szCs w:val="24"/>
          <w:lang w:val="sr-Latn-CS"/>
        </w:rPr>
        <w:t>,</w:t>
      </w:r>
      <w:r w:rsidRPr="00E72C48">
        <w:rPr>
          <w:rFonts w:ascii="Times New Roman" w:hAnsi="Times New Roman"/>
          <w:bCs/>
          <w:sz w:val="24"/>
          <w:szCs w:val="24"/>
          <w:lang w:val="sr-Latn-CS"/>
        </w:rPr>
        <w:t xml:space="preserve"> odnosno alternativni modeli demokratskih odnosa u obrazovanju)</w:t>
      </w:r>
      <w:r>
        <w:rPr>
          <w:rFonts w:ascii="Times New Roman" w:hAnsi="Times New Roman"/>
          <w:bCs/>
          <w:sz w:val="24"/>
          <w:szCs w:val="24"/>
          <w:lang w:val="sr-Latn-CS"/>
        </w:rPr>
        <w:t>,</w:t>
      </w:r>
      <w:r w:rsidRPr="00E72C48">
        <w:rPr>
          <w:rFonts w:ascii="Times New Roman" w:hAnsi="Times New Roman"/>
          <w:bCs/>
          <w:sz w:val="24"/>
          <w:szCs w:val="24"/>
          <w:lang w:val="sr-Latn-CS"/>
        </w:rPr>
        <w:t xml:space="preserve"> ali ono što ostaje u svim varijantama kao njena specifičnost jeste </w:t>
      </w:r>
      <w:r w:rsidRPr="00E72C48">
        <w:rPr>
          <w:rFonts w:ascii="Times New Roman" w:hAnsi="Times New Roman"/>
          <w:bCs/>
          <w:i/>
          <w:sz w:val="24"/>
          <w:szCs w:val="24"/>
          <w:lang w:val="sr-Latn-CS"/>
        </w:rPr>
        <w:t>poziv na pedagošku akciju</w:t>
      </w:r>
      <w:r w:rsidRPr="00E72C48">
        <w:rPr>
          <w:rFonts w:ascii="Times New Roman" w:hAnsi="Times New Roman"/>
          <w:bCs/>
          <w:sz w:val="24"/>
          <w:szCs w:val="24"/>
          <w:lang w:val="sr-Latn-CS"/>
        </w:rPr>
        <w:t xml:space="preserve">. </w:t>
      </w:r>
    </w:p>
    <w:p w:rsidR="00562B32" w:rsidRPr="00E72C48" w:rsidRDefault="00562B32" w:rsidP="00562B32">
      <w:pPr>
        <w:spacing w:line="360" w:lineRule="auto"/>
        <w:ind w:firstLine="708"/>
        <w:jc w:val="both"/>
        <w:rPr>
          <w:rFonts w:ascii="Times New Roman" w:hAnsi="Times New Roman"/>
          <w:bCs/>
          <w:sz w:val="24"/>
          <w:szCs w:val="24"/>
          <w:lang w:val="sr-Latn-CS"/>
        </w:rPr>
      </w:pPr>
      <w:r w:rsidRPr="00E72C48">
        <w:rPr>
          <w:rFonts w:ascii="Times New Roman" w:hAnsi="Times New Roman"/>
          <w:bCs/>
          <w:sz w:val="24"/>
          <w:szCs w:val="24"/>
          <w:lang w:val="sr-Latn-CS"/>
        </w:rPr>
        <w:lastRenderedPageBreak/>
        <w:t>Na planu ocenjivanja, predstavnici kritičke pedagogije pokušavaju da razviju sasvim novu orijentaciju. O</w:t>
      </w:r>
      <w:r w:rsidRPr="0083118A">
        <w:rPr>
          <w:rFonts w:ascii="Times New Roman" w:hAnsi="Times New Roman"/>
          <w:sz w:val="24"/>
          <w:szCs w:val="24"/>
          <w:lang w:val="sr-Latn-CS"/>
        </w:rPr>
        <w:t xml:space="preserve">cenjivanje razmatraju posredstvom koncepata prakse i diskursa i u tesnoj vezi sa pristupima učenju i obrazovanju. </w:t>
      </w:r>
      <w:r w:rsidRPr="00E72C48">
        <w:rPr>
          <w:rFonts w:ascii="Times New Roman" w:hAnsi="Times New Roman"/>
          <w:bCs/>
          <w:sz w:val="24"/>
          <w:szCs w:val="24"/>
          <w:lang w:val="sr-Latn-CS"/>
        </w:rPr>
        <w:t xml:space="preserve">Zastupaju stanovište da između pristupa učenju i praksi ocenjivanja postoje jake veze i pozivaju se na empirijske podatke o tome da na način i sadržaj učeničkog i studentskog učenja najviše uticaja imaju metode ocenjivanja. Ovakvi istraživački nalazi pribavljaju se u nizu zemalja još od sedamdesetih godina dvadesetog veka (Bain, 2010). Polazište za novu orijentaciju ocenjivanja čine kritičko-teorijska naučna paradigma i principi kritičke pedagogije. Pri tome se stoji na stanovištu da su ciljevi </w:t>
      </w:r>
      <w:r>
        <w:rPr>
          <w:rFonts w:ascii="Times New Roman" w:hAnsi="Times New Roman"/>
          <w:bCs/>
          <w:sz w:val="24"/>
          <w:szCs w:val="24"/>
          <w:lang w:val="sr-Latn-CS"/>
        </w:rPr>
        <w:t>socijalne pravde i emancipacije</w:t>
      </w:r>
      <w:r w:rsidRPr="00E72C48">
        <w:rPr>
          <w:rFonts w:ascii="Times New Roman" w:hAnsi="Times New Roman"/>
          <w:bCs/>
          <w:sz w:val="24"/>
          <w:szCs w:val="24"/>
          <w:lang w:val="sr-Latn-CS"/>
        </w:rPr>
        <w:t xml:space="preserve"> prioritetni ciljevi kritičke pedagogije u ocenjivanju, kao i odsustvo ikakvog kompromisa sa drugačijim polazištima o obrazovanju i ocenjivanju. </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Fonts w:ascii="Times New Roman" w:hAnsi="Times New Roman"/>
          <w:bCs/>
          <w:sz w:val="24"/>
          <w:szCs w:val="24"/>
          <w:lang w:val="es-MX"/>
        </w:rPr>
        <w:t xml:space="preserve">Ovo polazište se prihvata u razmatranjima i realizovanjima ocenjivanja, ali se i dalje traga za mogućnostima širenja primene </w:t>
      </w:r>
      <w:r w:rsidRPr="00E72C48">
        <w:rPr>
          <w:rFonts w:ascii="Times New Roman" w:eastAsia="Times New Roman" w:hAnsi="Times New Roman"/>
          <w:sz w:val="24"/>
          <w:szCs w:val="24"/>
          <w:lang w:val="es-MX"/>
        </w:rPr>
        <w:t xml:space="preserve">kritičke pedagogije u oblasti ocenjivanja. U Australiji, na primer, u praksi se ispituju mogućnosti da ocenjivanje preraste u </w:t>
      </w:r>
      <w:r w:rsidRPr="00E72C48">
        <w:rPr>
          <w:rFonts w:ascii="Times New Roman" w:eastAsia="Times New Roman" w:hAnsi="Times New Roman"/>
          <w:i/>
          <w:sz w:val="24"/>
          <w:szCs w:val="24"/>
          <w:lang w:val="es-MX"/>
        </w:rPr>
        <w:t>kritičko istraživanje osnovnih elemenata kvalitetnog učenja</w:t>
      </w:r>
      <w:r w:rsidRPr="00E72C48">
        <w:rPr>
          <w:rFonts w:ascii="Times New Roman" w:eastAsia="Times New Roman" w:hAnsi="Times New Roman"/>
          <w:sz w:val="24"/>
          <w:szCs w:val="24"/>
          <w:lang w:val="es-MX"/>
        </w:rPr>
        <w:t xml:space="preserve"> (eng. </w:t>
      </w:r>
      <w:r w:rsidRPr="00E72C48">
        <w:rPr>
          <w:rFonts w:ascii="Times New Roman" w:hAnsi="Times New Roman"/>
          <w:sz w:val="23"/>
          <w:szCs w:val="23"/>
          <w:lang w:val="es-MX"/>
        </w:rPr>
        <w:t>assessment as critical inquiry).</w:t>
      </w:r>
      <w:r w:rsidRPr="00E72C48">
        <w:rPr>
          <w:rFonts w:ascii="Times New Roman" w:eastAsia="Times New Roman" w:hAnsi="Times New Roman"/>
          <w:sz w:val="24"/>
          <w:szCs w:val="24"/>
          <w:lang w:val="es-MX"/>
        </w:rPr>
        <w:t xml:space="preserve"> Jedan takav pokušaj (</w:t>
      </w:r>
      <w:r>
        <w:rPr>
          <w:rFonts w:ascii="Times New Roman" w:hAnsi="Times New Roman"/>
          <w:sz w:val="24"/>
          <w:szCs w:val="24"/>
          <w:lang w:val="es-MX"/>
        </w:rPr>
        <w:t>Wyatt-Smith &amp; Bridges, 2009)</w:t>
      </w:r>
      <w:r w:rsidRPr="00E72C48">
        <w:rPr>
          <w:rFonts w:ascii="Times New Roman" w:hAnsi="Times New Roman"/>
          <w:sz w:val="24"/>
          <w:szCs w:val="24"/>
          <w:lang w:val="es-MX"/>
        </w:rPr>
        <w:t xml:space="preserve"> ocenjivanje posmatra kao: (1) okvir za značenje znanja, učenja, nastave, jezika u obrazovanju i (2) okvir za razumevanje različitih prioriteta i ciljeva aktera u obrazovanju – šta se vrednuje kao razredna praksa i kakva je politika ocenjivanja u sistemu obrazovanja. </w:t>
      </w:r>
      <w:r w:rsidRPr="00E72C48">
        <w:rPr>
          <w:rFonts w:ascii="Times New Roman" w:eastAsia="Times New Roman" w:hAnsi="Times New Roman"/>
          <w:sz w:val="24"/>
          <w:szCs w:val="24"/>
          <w:lang w:val="es-MX"/>
        </w:rPr>
        <w:t xml:space="preserve">Mogućnosti širenja primene kritičke pedagogije u ocenjivanju istražuju se i sa posebnom pažnjom na </w:t>
      </w:r>
      <w:r w:rsidRPr="00E72C48">
        <w:rPr>
          <w:rFonts w:ascii="Times New Roman" w:eastAsia="Times New Roman" w:hAnsi="Times New Roman"/>
          <w:i/>
          <w:sz w:val="24"/>
          <w:szCs w:val="24"/>
          <w:lang w:val="es-MX"/>
        </w:rPr>
        <w:t>upotrebu jezika u učenju i ocenjivanju</w:t>
      </w:r>
      <w:r w:rsidRPr="00E72C48">
        <w:rPr>
          <w:rFonts w:ascii="Times New Roman" w:eastAsia="Times New Roman" w:hAnsi="Times New Roman"/>
          <w:sz w:val="24"/>
          <w:szCs w:val="24"/>
          <w:lang w:val="es-MX"/>
        </w:rPr>
        <w:t xml:space="preserve">: svakodnevna upotreba jezika u privilegovanju ili ugnjetavanju učenika, uloga jezika u širenju moći i hegemonije u obrazovanju, odnosno priroda i uloga svakodnevnih interakcija u (re)produkovanju znanja, (re)konstruisanju identiteta i </w:t>
      </w:r>
      <w:proofErr w:type="gramStart"/>
      <w:r w:rsidRPr="00E72C48">
        <w:rPr>
          <w:rFonts w:ascii="Times New Roman" w:eastAsia="Times New Roman" w:hAnsi="Times New Roman"/>
          <w:sz w:val="24"/>
          <w:szCs w:val="24"/>
          <w:lang w:val="es-MX"/>
        </w:rPr>
        <w:t>re(</w:t>
      </w:r>
      <w:proofErr w:type="gramEnd"/>
      <w:r w:rsidRPr="00E72C48">
        <w:rPr>
          <w:rFonts w:ascii="Times New Roman" w:eastAsia="Times New Roman" w:hAnsi="Times New Roman"/>
          <w:sz w:val="24"/>
          <w:szCs w:val="24"/>
          <w:lang w:val="es-MX"/>
        </w:rPr>
        <w:t>produkovanju) ideologija. Ovakva istraživanja odvijaju se unutar kritičke pedagogije usmerene posebno na jezik i komunikaciju (eng. Critical Communication Pedagogy). Ovde se shvata da ocenjivanje može pomoći nastavniku u: (1) praćenju napretka učenika u kritičkom preispitivanju društva i (2) u određivanju nivoa na kom učenici uče nastavno gradivo i stiču razumevanje kako se taj sadržaj može koristiti da se odgovori na aktuelnu hegemoniju u društvu</w:t>
      </w:r>
      <w:r w:rsidRPr="00E72C48">
        <w:rPr>
          <w:rFonts w:ascii="Times New Roman" w:hAnsi="Times New Roman"/>
          <w:bCs/>
          <w:sz w:val="24"/>
          <w:szCs w:val="24"/>
          <w:lang w:val="es-MX"/>
        </w:rPr>
        <w:t xml:space="preserve"> (Kahl, 2013).</w:t>
      </w:r>
      <w:r w:rsidRPr="00E72C48">
        <w:rPr>
          <w:rFonts w:ascii="Times New Roman" w:eastAsia="Times New Roman" w:hAnsi="Times New Roman"/>
          <w:sz w:val="24"/>
          <w:szCs w:val="24"/>
          <w:lang w:val="es-MX"/>
        </w:rPr>
        <w:t xml:space="preserve"> Ocenjivanje se, por</w:t>
      </w:r>
      <w:r>
        <w:rPr>
          <w:rFonts w:ascii="Times New Roman" w:eastAsia="Times New Roman" w:hAnsi="Times New Roman"/>
          <w:sz w:val="24"/>
          <w:szCs w:val="24"/>
          <w:lang w:val="es-MX"/>
        </w:rPr>
        <w:t>ed njegove uloge u informisanju</w:t>
      </w:r>
      <w:r w:rsidRPr="00E72C48">
        <w:rPr>
          <w:rFonts w:ascii="Times New Roman" w:eastAsia="Times New Roman" w:hAnsi="Times New Roman"/>
          <w:sz w:val="24"/>
          <w:szCs w:val="24"/>
          <w:lang w:val="es-MX"/>
        </w:rPr>
        <w:t xml:space="preserve"> tekućih procesa podučavanja i učenja, posmatra i kao </w:t>
      </w:r>
      <w:r w:rsidRPr="00E72C48">
        <w:rPr>
          <w:rFonts w:ascii="Times New Roman" w:eastAsia="Times New Roman" w:hAnsi="Times New Roman"/>
          <w:i/>
          <w:sz w:val="24"/>
          <w:szCs w:val="24"/>
          <w:lang w:val="es-MX"/>
        </w:rPr>
        <w:t xml:space="preserve">oruđe </w:t>
      </w:r>
      <w:r w:rsidRPr="00E72C48">
        <w:rPr>
          <w:rFonts w:ascii="Times New Roman" w:hAnsi="Times New Roman"/>
          <w:i/>
          <w:sz w:val="24"/>
          <w:szCs w:val="24"/>
          <w:lang w:val="es-MX"/>
        </w:rPr>
        <w:t xml:space="preserve">osnaživanja </w:t>
      </w:r>
      <w:r w:rsidRPr="00E72C48">
        <w:rPr>
          <w:rFonts w:ascii="Times New Roman" w:hAnsi="Times New Roman"/>
          <w:sz w:val="24"/>
          <w:szCs w:val="24"/>
          <w:lang w:val="es-MX"/>
        </w:rPr>
        <w:t xml:space="preserve">studenata i nastavnika u preispitivanju i menjaju, na licu mesta, elemenata neoliberalnog ocenjivanja. Iz ova dva primera vidimo da je pitanje funkcija ocenjivanja deo </w:t>
      </w:r>
      <w:r w:rsidRPr="00E72C48">
        <w:rPr>
          <w:rFonts w:ascii="Times New Roman" w:hAnsi="Times New Roman"/>
          <w:i/>
          <w:sz w:val="24"/>
          <w:szCs w:val="24"/>
          <w:lang w:val="es-MX"/>
        </w:rPr>
        <w:t>transformativnih ciljeva</w:t>
      </w:r>
      <w:r w:rsidRPr="00E72C48">
        <w:rPr>
          <w:rFonts w:ascii="Times New Roman" w:hAnsi="Times New Roman"/>
          <w:sz w:val="24"/>
          <w:szCs w:val="24"/>
          <w:lang w:val="es-MX"/>
        </w:rPr>
        <w:t xml:space="preserve"> kritičke pedagogije i da je taj proces otvoren. </w:t>
      </w:r>
    </w:p>
    <w:p w:rsidR="00562B32" w:rsidRPr="00E72C48" w:rsidRDefault="00562B32" w:rsidP="00562B32">
      <w:pPr>
        <w:spacing w:after="0" w:line="360" w:lineRule="auto"/>
        <w:ind w:firstLine="708"/>
        <w:jc w:val="both"/>
        <w:rPr>
          <w:rFonts w:ascii="Times New Roman" w:hAnsi="Times New Roman"/>
          <w:sz w:val="24"/>
          <w:szCs w:val="24"/>
          <w:lang w:val="es-MX"/>
        </w:rPr>
      </w:pPr>
      <w:r w:rsidRPr="00E72C48">
        <w:rPr>
          <w:rFonts w:ascii="Times New Roman" w:hAnsi="Times New Roman"/>
          <w:sz w:val="24"/>
          <w:szCs w:val="24"/>
          <w:lang w:val="es-MX"/>
        </w:rPr>
        <w:lastRenderedPageBreak/>
        <w:t xml:space="preserve">Za dostizanje kritičkog pristupa ocenjivanju neophodno je razvijanje u praksi osnovnih principa svojstvenih ovoj orijentaciji (Keesing-Styles, 2003):  </w:t>
      </w:r>
    </w:p>
    <w:p w:rsidR="00562B32" w:rsidRPr="00E72C48" w:rsidRDefault="00562B32" w:rsidP="00562B32">
      <w:pPr>
        <w:spacing w:after="0" w:line="360" w:lineRule="auto"/>
        <w:ind w:left="708"/>
        <w:jc w:val="both"/>
        <w:rPr>
          <w:rFonts w:ascii="Times New Roman" w:eastAsia="Times New Roman" w:hAnsi="Times New Roman"/>
          <w:sz w:val="24"/>
          <w:szCs w:val="24"/>
          <w:lang w:val="es-MX"/>
        </w:rPr>
      </w:pPr>
      <w:r w:rsidRPr="00E72C48">
        <w:rPr>
          <w:rFonts w:ascii="Times New Roman" w:hAnsi="Times New Roman"/>
          <w:sz w:val="24"/>
          <w:szCs w:val="24"/>
          <w:lang w:val="es-MX"/>
        </w:rPr>
        <w:t xml:space="preserve">▪ </w:t>
      </w:r>
      <w:r>
        <w:rPr>
          <w:rFonts w:ascii="Times New Roman" w:hAnsi="Times New Roman"/>
          <w:sz w:val="24"/>
          <w:szCs w:val="24"/>
          <w:lang w:val="es-MX"/>
        </w:rPr>
        <w:t>u</w:t>
      </w:r>
      <w:r w:rsidRPr="00E72C48">
        <w:rPr>
          <w:rFonts w:ascii="Times New Roman" w:hAnsi="Times New Roman"/>
          <w:sz w:val="24"/>
          <w:szCs w:val="24"/>
          <w:lang w:val="es-MX"/>
        </w:rPr>
        <w:t xml:space="preserve"> središtu pažnje su </w:t>
      </w:r>
      <w:r w:rsidRPr="00E72C48">
        <w:rPr>
          <w:rFonts w:ascii="Times New Roman" w:hAnsi="Times New Roman"/>
          <w:i/>
          <w:sz w:val="24"/>
          <w:szCs w:val="24"/>
          <w:lang w:val="es-MX"/>
        </w:rPr>
        <w:t>dijaloške interakcije</w:t>
      </w:r>
      <w:r w:rsidRPr="00E72C48">
        <w:rPr>
          <w:rFonts w:ascii="Times New Roman" w:hAnsi="Times New Roman"/>
          <w:sz w:val="24"/>
          <w:szCs w:val="24"/>
          <w:lang w:val="es-MX"/>
        </w:rPr>
        <w:t xml:space="preserve"> – što znači da se posebna pažnja pridaje osnaživanju perspektive učenika, da se „dele“ glasovi učenika i nastavnika i uvažavaju sve perspektive, da se teži autentičnom dijalogu „ravnopravnih subjekata saznavanja“ i ocenjivanju u kontekstu realnih aktivnosti (autentično ocenjivanje); </w:t>
      </w:r>
    </w:p>
    <w:p w:rsidR="00562B32" w:rsidRPr="00E72C48" w:rsidRDefault="00562B32" w:rsidP="00562B32">
      <w:pPr>
        <w:spacing w:after="0" w:line="360" w:lineRule="auto"/>
        <w:ind w:left="708"/>
        <w:jc w:val="both"/>
        <w:rPr>
          <w:rFonts w:ascii="Times New Roman" w:eastAsia="Times New Roman" w:hAnsi="Times New Roman"/>
          <w:sz w:val="24"/>
          <w:szCs w:val="24"/>
          <w:lang w:val="sr-Latn-CS"/>
        </w:rPr>
      </w:pPr>
      <w:r w:rsidRPr="00E72C48">
        <w:rPr>
          <w:rFonts w:ascii="Times New Roman" w:hAnsi="Times New Roman"/>
          <w:sz w:val="24"/>
          <w:szCs w:val="24"/>
          <w:lang w:val="es-MX"/>
        </w:rPr>
        <w:t xml:space="preserve">▪ </w:t>
      </w:r>
      <w:proofErr w:type="gramStart"/>
      <w:r>
        <w:rPr>
          <w:rFonts w:ascii="Times New Roman" w:hAnsi="Times New Roman"/>
          <w:i/>
          <w:sz w:val="24"/>
          <w:szCs w:val="24"/>
          <w:lang w:val="es-MX"/>
        </w:rPr>
        <w:t>i</w:t>
      </w:r>
      <w:r w:rsidRPr="00E72C48">
        <w:rPr>
          <w:rFonts w:ascii="Times New Roman" w:hAnsi="Times New Roman"/>
          <w:i/>
          <w:sz w:val="24"/>
          <w:szCs w:val="24"/>
          <w:lang w:val="es-MX"/>
        </w:rPr>
        <w:t>ntegrisanje</w:t>
      </w:r>
      <w:proofErr w:type="gramEnd"/>
      <w:r w:rsidRPr="00E72C48">
        <w:rPr>
          <w:rFonts w:ascii="Times New Roman" w:hAnsi="Times New Roman"/>
          <w:i/>
          <w:sz w:val="24"/>
          <w:szCs w:val="24"/>
          <w:lang w:val="es-MX"/>
        </w:rPr>
        <w:t xml:space="preserve"> teorije i prakse</w:t>
      </w:r>
      <w:r w:rsidRPr="00E72C48">
        <w:rPr>
          <w:rFonts w:ascii="Times New Roman" w:hAnsi="Times New Roman"/>
          <w:sz w:val="24"/>
          <w:szCs w:val="24"/>
          <w:lang w:val="es-MX"/>
        </w:rPr>
        <w:t xml:space="preserve"> – </w:t>
      </w:r>
      <w:r w:rsidRPr="0083118A">
        <w:rPr>
          <w:rFonts w:ascii="Times New Roman" w:hAnsi="Times New Roman"/>
          <w:sz w:val="24"/>
          <w:szCs w:val="24"/>
          <w:lang w:val="sr-Latn-CS"/>
        </w:rPr>
        <w:t>teži se povezivanju teorije i prakse</w:t>
      </w:r>
      <w:r>
        <w:rPr>
          <w:rFonts w:ascii="Times New Roman" w:hAnsi="Times New Roman"/>
          <w:sz w:val="24"/>
          <w:szCs w:val="24"/>
          <w:lang w:val="sr-Latn-CS"/>
        </w:rPr>
        <w:t>,</w:t>
      </w:r>
      <w:r w:rsidRPr="0083118A">
        <w:rPr>
          <w:rFonts w:ascii="Times New Roman" w:hAnsi="Times New Roman"/>
          <w:sz w:val="24"/>
          <w:szCs w:val="24"/>
          <w:lang w:val="sr-Latn-CS"/>
        </w:rPr>
        <w:t xml:space="preserve"> a kao polazište za sagledavanje odnosa teorije i prakse koriste s</w:t>
      </w:r>
      <w:r>
        <w:rPr>
          <w:rFonts w:ascii="Times New Roman" w:hAnsi="Times New Roman"/>
          <w:sz w:val="24"/>
          <w:szCs w:val="24"/>
          <w:lang w:val="sr-Latn-CS"/>
        </w:rPr>
        <w:t>e ideje i praktična iskustva P.</w:t>
      </w:r>
      <w:r w:rsidRPr="0083118A">
        <w:rPr>
          <w:rFonts w:ascii="Times New Roman" w:hAnsi="Times New Roman"/>
          <w:sz w:val="24"/>
          <w:szCs w:val="24"/>
          <w:lang w:val="sr-Latn-CS"/>
        </w:rPr>
        <w:t xml:space="preserve"> Freirea (među njima posebno ideja o „teoriji u akciji“)</w:t>
      </w:r>
      <w:r w:rsidRPr="00E72C48">
        <w:rPr>
          <w:rFonts w:ascii="Times New Roman" w:hAnsi="Times New Roman"/>
          <w:sz w:val="24"/>
          <w:szCs w:val="24"/>
          <w:lang w:val="sr-Latn-CS"/>
        </w:rPr>
        <w:t>;</w:t>
      </w:r>
    </w:p>
    <w:p w:rsidR="00562B32" w:rsidRPr="00E72C48" w:rsidRDefault="00562B32" w:rsidP="00562B32">
      <w:pPr>
        <w:spacing w:after="0" w:line="360" w:lineRule="auto"/>
        <w:ind w:left="708"/>
        <w:jc w:val="both"/>
        <w:rPr>
          <w:rFonts w:ascii="Times New Roman" w:eastAsia="Times New Roman" w:hAnsi="Times New Roman"/>
          <w:sz w:val="24"/>
          <w:szCs w:val="24"/>
          <w:lang w:val="sr-Latn-CS"/>
        </w:rPr>
      </w:pPr>
      <w:r w:rsidRPr="00E72C48">
        <w:rPr>
          <w:rFonts w:ascii="Times New Roman" w:hAnsi="Times New Roman"/>
          <w:sz w:val="24"/>
          <w:szCs w:val="24"/>
          <w:lang w:val="sr-Latn-CS"/>
        </w:rPr>
        <w:t xml:space="preserve">▪ </w:t>
      </w:r>
      <w:r>
        <w:rPr>
          <w:rFonts w:ascii="Times New Roman" w:eastAsia="Times New Roman" w:hAnsi="Times New Roman"/>
          <w:i/>
          <w:sz w:val="24"/>
          <w:szCs w:val="24"/>
          <w:lang w:val="sr-Latn-CS"/>
        </w:rPr>
        <w:t>t</w:t>
      </w:r>
      <w:r w:rsidRPr="00E72C48">
        <w:rPr>
          <w:rFonts w:ascii="Times New Roman" w:eastAsia="Times New Roman" w:hAnsi="Times New Roman"/>
          <w:i/>
          <w:sz w:val="24"/>
          <w:szCs w:val="24"/>
          <w:lang w:val="sr-Latn-CS"/>
        </w:rPr>
        <w:t>ematizovanje svakodnevnog života</w:t>
      </w:r>
      <w:r w:rsidRPr="00E72C48">
        <w:rPr>
          <w:rFonts w:ascii="Times New Roman" w:eastAsia="Times New Roman" w:hAnsi="Times New Roman"/>
          <w:sz w:val="24"/>
          <w:szCs w:val="24"/>
          <w:lang w:val="sr-Latn-CS"/>
        </w:rPr>
        <w:t xml:space="preserve"> – dovođenje učeničkih iskustava u središte nastavnog procesa, problematizovanje dominantnih i podređenih diskursa, razobličavanje hijerarhijskih veza i odnosa u ocenjivanju;</w:t>
      </w:r>
    </w:p>
    <w:p w:rsidR="00562B32" w:rsidRPr="00E72C48" w:rsidRDefault="00562B32" w:rsidP="00562B32">
      <w:pPr>
        <w:spacing w:after="0" w:line="360" w:lineRule="auto"/>
        <w:ind w:left="708"/>
        <w:jc w:val="both"/>
        <w:rPr>
          <w:rFonts w:ascii="Times New Roman" w:eastAsia="Times New Roman" w:hAnsi="Times New Roman"/>
          <w:sz w:val="24"/>
          <w:szCs w:val="24"/>
          <w:lang w:val="sr-Latn-CS"/>
        </w:rPr>
      </w:pPr>
      <w:r w:rsidRPr="00E72C48">
        <w:rPr>
          <w:rFonts w:ascii="Times New Roman" w:hAnsi="Times New Roman"/>
          <w:sz w:val="24"/>
          <w:szCs w:val="24"/>
          <w:lang w:val="sr-Latn-CS"/>
        </w:rPr>
        <w:t xml:space="preserve">▪ </w:t>
      </w:r>
      <w:r>
        <w:rPr>
          <w:rFonts w:ascii="Times New Roman" w:eastAsia="Times New Roman" w:hAnsi="Times New Roman"/>
          <w:i/>
          <w:sz w:val="24"/>
          <w:szCs w:val="24"/>
          <w:lang w:val="sr-Latn-CS"/>
        </w:rPr>
        <w:t>r</w:t>
      </w:r>
      <w:r w:rsidRPr="00E72C48">
        <w:rPr>
          <w:rFonts w:ascii="Times New Roman" w:eastAsia="Times New Roman" w:hAnsi="Times New Roman"/>
          <w:i/>
          <w:sz w:val="24"/>
          <w:szCs w:val="24"/>
          <w:lang w:val="sr-Latn-CS"/>
        </w:rPr>
        <w:t>einterpretiranje složene ekologije odnosa u učionici</w:t>
      </w:r>
      <w:r w:rsidRPr="00E72C48">
        <w:rPr>
          <w:rFonts w:ascii="Times New Roman" w:eastAsia="Times New Roman" w:hAnsi="Times New Roman"/>
          <w:sz w:val="24"/>
          <w:szCs w:val="24"/>
          <w:lang w:val="sr-Latn-CS"/>
        </w:rPr>
        <w:t xml:space="preserve"> – o</w:t>
      </w:r>
      <w:r w:rsidRPr="0083118A">
        <w:rPr>
          <w:rFonts w:ascii="Times New Roman" w:hAnsi="Times New Roman"/>
          <w:sz w:val="24"/>
          <w:szCs w:val="24"/>
          <w:lang w:val="sr-Latn-CS"/>
        </w:rPr>
        <w:t xml:space="preserve">dnosi u kurikulumu se posmatraju detaljno i selektivno </w:t>
      </w:r>
      <w:r>
        <w:rPr>
          <w:rFonts w:ascii="Times New Roman" w:hAnsi="Times New Roman"/>
          <w:sz w:val="24"/>
          <w:szCs w:val="24"/>
          <w:lang w:val="sr-Latn-CS"/>
        </w:rPr>
        <w:t xml:space="preserve">te </w:t>
      </w:r>
      <w:r w:rsidRPr="0083118A">
        <w:rPr>
          <w:rFonts w:ascii="Times New Roman" w:hAnsi="Times New Roman"/>
          <w:sz w:val="24"/>
          <w:szCs w:val="24"/>
          <w:lang w:val="sr-Latn-CS"/>
        </w:rPr>
        <w:t>ih autori ove orijentacije imenuju ekologijom učioničkih odnosa i, shodno tome, teže</w:t>
      </w:r>
      <w:r w:rsidRPr="00E72C48">
        <w:rPr>
          <w:rFonts w:ascii="Times New Roman" w:eastAsia="Times New Roman" w:hAnsi="Times New Roman"/>
          <w:sz w:val="24"/>
          <w:szCs w:val="24"/>
          <w:lang w:val="sr-Latn-CS"/>
        </w:rPr>
        <w:t xml:space="preserve"> otklanjanju hijerarhijskih i represivnih odnosa iz celokupne nastave kroz ocenjivanje koje je podjednako u vlasništvu nastavnika i učenika.</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83118A">
        <w:rPr>
          <w:rFonts w:ascii="Times New Roman" w:hAnsi="Times New Roman"/>
          <w:sz w:val="24"/>
          <w:szCs w:val="24"/>
          <w:lang w:val="sr-Latn-CS"/>
        </w:rPr>
        <w:t>Pošto se u ovoj orijentaciji nastavni program i nastavni proces posmatraju kao politički tekst, u ocenjivanju se polazi od odnosa moći i teži eliminisanju indoktrinacije</w:t>
      </w:r>
      <w:r>
        <w:rPr>
          <w:rFonts w:ascii="Times New Roman" w:hAnsi="Times New Roman"/>
          <w:sz w:val="24"/>
          <w:szCs w:val="24"/>
          <w:lang w:val="sr-Latn-CS"/>
        </w:rPr>
        <w:t>.</w:t>
      </w:r>
      <w:r w:rsidRPr="0083118A">
        <w:rPr>
          <w:rFonts w:ascii="Times New Roman" w:hAnsi="Times New Roman"/>
          <w:sz w:val="24"/>
          <w:szCs w:val="24"/>
          <w:lang w:val="sr-Latn-CS"/>
        </w:rPr>
        <w:t xml:space="preserve"> Krajnji cilj je</w:t>
      </w:r>
      <w:r>
        <w:rPr>
          <w:rFonts w:ascii="Times New Roman" w:hAnsi="Times New Roman"/>
          <w:sz w:val="24"/>
          <w:szCs w:val="24"/>
          <w:lang w:val="sr-Latn-CS"/>
        </w:rPr>
        <w:t>ste</w:t>
      </w:r>
      <w:r w:rsidRPr="0083118A">
        <w:rPr>
          <w:rFonts w:ascii="Times New Roman" w:hAnsi="Times New Roman"/>
          <w:sz w:val="24"/>
          <w:szCs w:val="24"/>
          <w:lang w:val="sr-Latn-CS"/>
        </w:rPr>
        <w:t xml:space="preserve"> „kreiranje mogućnosti za ponovno otkrivanje ocenjivanja“ </w:t>
      </w:r>
      <w:r w:rsidRPr="007E7ECC">
        <w:rPr>
          <w:rFonts w:ascii="Times New Roman" w:hAnsi="Times New Roman"/>
          <w:sz w:val="24"/>
          <w:szCs w:val="24"/>
          <w:lang w:val="sr-Latn-CS"/>
        </w:rPr>
        <w:t>(Kessing-Styles, 2003). Taj</w:t>
      </w:r>
      <w:r>
        <w:rPr>
          <w:rFonts w:ascii="Times New Roman" w:hAnsi="Times New Roman"/>
          <w:sz w:val="24"/>
          <w:szCs w:val="24"/>
          <w:lang w:val="sr-Latn-CS"/>
        </w:rPr>
        <w:t xml:space="preserve"> cilj se realizuje tako što su </w:t>
      </w:r>
      <w:r w:rsidRPr="0083118A">
        <w:rPr>
          <w:rFonts w:ascii="Times New Roman" w:hAnsi="Times New Roman"/>
          <w:sz w:val="24"/>
          <w:szCs w:val="24"/>
          <w:lang w:val="sr-Latn-CS"/>
        </w:rPr>
        <w:t>učenici u stalnom procesu učenja i ocenjivanja</w:t>
      </w:r>
      <w:r>
        <w:rPr>
          <w:rFonts w:ascii="Times New Roman" w:hAnsi="Times New Roman"/>
          <w:sz w:val="24"/>
          <w:szCs w:val="24"/>
          <w:lang w:val="sr-Latn-CS"/>
        </w:rPr>
        <w:t>, p</w:t>
      </w:r>
      <w:r w:rsidRPr="0083118A">
        <w:rPr>
          <w:rFonts w:ascii="Times New Roman" w:hAnsi="Times New Roman"/>
          <w:sz w:val="24"/>
          <w:szCs w:val="24"/>
          <w:lang w:val="sr-Latn-CS"/>
        </w:rPr>
        <w:t xml:space="preserve">očevši od kreiranja autentičnog dijaloga između </w:t>
      </w:r>
      <w:r>
        <w:rPr>
          <w:rFonts w:ascii="Times New Roman" w:hAnsi="Times New Roman"/>
          <w:sz w:val="24"/>
          <w:szCs w:val="24"/>
          <w:lang w:val="sr-Latn-CS"/>
        </w:rPr>
        <w:t xml:space="preserve">sebe </w:t>
      </w:r>
      <w:r w:rsidRPr="0083118A">
        <w:rPr>
          <w:rFonts w:ascii="Times New Roman" w:hAnsi="Times New Roman"/>
          <w:sz w:val="24"/>
          <w:szCs w:val="24"/>
          <w:lang w:val="sr-Latn-CS"/>
        </w:rPr>
        <w:t>i nastavnika kao subjekata saznavanja, kroz kreiranje konteksta činjenica o društvenoj realnosti u kojoj ljudi postoje, pa kroz zajedničko stvaranje zadataka i kriterijuma ocenjivanja i samonadgledanje aktuelnih pro</w:t>
      </w:r>
      <w:r>
        <w:rPr>
          <w:rFonts w:ascii="Times New Roman" w:hAnsi="Times New Roman"/>
          <w:sz w:val="24"/>
          <w:szCs w:val="24"/>
          <w:lang w:val="sr-Latn-CS"/>
        </w:rPr>
        <w:t>cesa učenja i osnaživanje istih. Prema tome, t</w:t>
      </w:r>
      <w:r w:rsidRPr="0083118A">
        <w:rPr>
          <w:rFonts w:ascii="Times New Roman" w:hAnsi="Times New Roman"/>
          <w:sz w:val="24"/>
          <w:szCs w:val="24"/>
          <w:lang w:val="sr-Latn-CS"/>
        </w:rPr>
        <w:t>ransformativni proces ocenjivanja podrazumeva zajedničko</w:t>
      </w:r>
      <w:r>
        <w:rPr>
          <w:rFonts w:ascii="Times New Roman" w:hAnsi="Times New Roman"/>
          <w:sz w:val="24"/>
          <w:szCs w:val="24"/>
          <w:lang w:val="sr-Latn-CS"/>
        </w:rPr>
        <w:t xml:space="preserve"> učeničko i nastavničko </w:t>
      </w:r>
      <w:r w:rsidRPr="0083118A">
        <w:rPr>
          <w:rFonts w:ascii="Times New Roman" w:hAnsi="Times New Roman"/>
          <w:i/>
          <w:sz w:val="24"/>
          <w:szCs w:val="24"/>
          <w:lang w:val="sr-Latn-CS"/>
        </w:rPr>
        <w:t>otkrivanje i razumevanje ideološkog karaktera ocenjivanja</w:t>
      </w:r>
      <w:r w:rsidRPr="0083118A">
        <w:rPr>
          <w:rFonts w:ascii="Times New Roman" w:hAnsi="Times New Roman"/>
          <w:sz w:val="24"/>
          <w:szCs w:val="24"/>
          <w:lang w:val="sr-Latn-CS"/>
        </w:rPr>
        <w:t xml:space="preserve">, te zajedničko </w:t>
      </w:r>
      <w:r w:rsidRPr="0083118A">
        <w:rPr>
          <w:rFonts w:ascii="Times New Roman" w:hAnsi="Times New Roman"/>
          <w:i/>
          <w:sz w:val="24"/>
          <w:szCs w:val="24"/>
          <w:lang w:val="sr-Latn-CS"/>
        </w:rPr>
        <w:t>razvijanje novog ocenjivanja</w:t>
      </w:r>
      <w:r w:rsidRPr="0083118A">
        <w:rPr>
          <w:rFonts w:ascii="Times New Roman" w:hAnsi="Times New Roman"/>
          <w:sz w:val="24"/>
          <w:szCs w:val="24"/>
          <w:lang w:val="sr-Latn-CS"/>
        </w:rPr>
        <w:t xml:space="preserve"> koje služi prvenstveno aktuelnim procesima podučavanja i učenja. </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83118A">
        <w:rPr>
          <w:rFonts w:ascii="Times New Roman" w:hAnsi="Times New Roman"/>
          <w:i/>
          <w:sz w:val="24"/>
          <w:szCs w:val="24"/>
          <w:lang w:val="sr-Latn-CS"/>
        </w:rPr>
        <w:t>Proces transformacije ocenjivanja</w:t>
      </w:r>
      <w:r w:rsidRPr="0083118A">
        <w:rPr>
          <w:rFonts w:ascii="Times New Roman" w:hAnsi="Times New Roman"/>
          <w:sz w:val="24"/>
          <w:szCs w:val="24"/>
          <w:lang w:val="sr-Latn-CS"/>
        </w:rPr>
        <w:t xml:space="preserve">. Međutim, proces transformacije ocenjivanja nije brz i jednostavan. U njegovoj osnovi je prelazak učenika iz objekatske </w:t>
      </w:r>
      <w:r>
        <w:rPr>
          <w:rFonts w:ascii="Times New Roman" w:hAnsi="Times New Roman"/>
          <w:sz w:val="24"/>
          <w:szCs w:val="24"/>
          <w:lang w:val="sr-Latn-CS"/>
        </w:rPr>
        <w:t xml:space="preserve">pozicije </w:t>
      </w:r>
      <w:r w:rsidRPr="0083118A">
        <w:rPr>
          <w:rFonts w:ascii="Times New Roman" w:hAnsi="Times New Roman"/>
          <w:sz w:val="24"/>
          <w:szCs w:val="24"/>
          <w:lang w:val="sr-Latn-CS"/>
        </w:rPr>
        <w:t>u poziciju subjekata</w:t>
      </w:r>
      <w:r>
        <w:rPr>
          <w:rFonts w:ascii="Times New Roman" w:hAnsi="Times New Roman"/>
          <w:sz w:val="24"/>
          <w:szCs w:val="24"/>
          <w:lang w:val="sr-Latn-CS"/>
        </w:rPr>
        <w:t>,</w:t>
      </w:r>
      <w:r w:rsidRPr="0083118A">
        <w:rPr>
          <w:rFonts w:ascii="Times New Roman" w:hAnsi="Times New Roman"/>
          <w:sz w:val="24"/>
          <w:szCs w:val="24"/>
          <w:lang w:val="sr-Latn-CS"/>
        </w:rPr>
        <w:t xml:space="preserve"> a taj prelaz nije automatski, podrazumeva odvajanje od bezuslovnog prihvatanja datih okolnosti i odvija se kroz učeničku borbu za vlasništvo nad sobom (Shor, 1980; prema</w:t>
      </w:r>
      <w:r>
        <w:rPr>
          <w:rFonts w:ascii="Times New Roman" w:hAnsi="Times New Roman"/>
          <w:sz w:val="24"/>
          <w:szCs w:val="24"/>
          <w:lang w:val="sr-Latn-CS"/>
        </w:rPr>
        <w:t>:</w:t>
      </w:r>
      <w:r w:rsidRPr="0083118A">
        <w:rPr>
          <w:rFonts w:ascii="Times New Roman" w:hAnsi="Times New Roman"/>
          <w:sz w:val="24"/>
          <w:szCs w:val="24"/>
          <w:lang w:val="sr-Latn-CS"/>
        </w:rPr>
        <w:t xml:space="preserve"> Kessing-Styles, 2003). Paralelno teku procesi preispitivanja i rekonstruisanja celokupnog ambijenta za učenje i </w:t>
      </w:r>
      <w:r w:rsidRPr="0083118A">
        <w:rPr>
          <w:rFonts w:ascii="Times New Roman" w:hAnsi="Times New Roman"/>
          <w:sz w:val="24"/>
          <w:szCs w:val="24"/>
          <w:lang w:val="sr-Latn-CS"/>
        </w:rPr>
        <w:lastRenderedPageBreak/>
        <w:t xml:space="preserve">ocenjivanja, kao integralnog dela tog konteksta i zaokret ka učeničkoj samoregulaciji učenja i prihvatanju odgovornosti za učenje i ocenjivanje. Različiti autori na primerima iz sopstvene prakse opisuju iskustva ovakve transformacije. </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7E7ECC">
        <w:rPr>
          <w:rFonts w:ascii="Times New Roman" w:hAnsi="Times New Roman"/>
          <w:sz w:val="24"/>
          <w:szCs w:val="24"/>
          <w:lang w:val="sr-Latn-CS"/>
        </w:rPr>
        <w:t>Kising-Stajls (Kessing-Styles, 2001;  2003) prvim „izletom“ u malo vlasništvo</w:t>
      </w:r>
      <w:r w:rsidRPr="0083118A">
        <w:rPr>
          <w:rFonts w:ascii="Times New Roman" w:hAnsi="Times New Roman"/>
          <w:sz w:val="24"/>
          <w:szCs w:val="24"/>
          <w:lang w:val="sr-Latn-CS"/>
        </w:rPr>
        <w:t xml:space="preserve"> ocenjivanja u rukama učenika navodi učeničko razvijanje kriterijuma ocenjivanja. Prema njenom iskustvu, učenici kao grupa uspešno učestvuju u tom zadatku</w:t>
      </w:r>
      <w:r>
        <w:rPr>
          <w:rFonts w:ascii="Times New Roman" w:hAnsi="Times New Roman"/>
          <w:sz w:val="24"/>
          <w:szCs w:val="24"/>
          <w:lang w:val="sr-Latn-CS"/>
        </w:rPr>
        <w:t>,</w:t>
      </w:r>
      <w:r w:rsidRPr="0083118A">
        <w:rPr>
          <w:rFonts w:ascii="Times New Roman" w:hAnsi="Times New Roman"/>
          <w:sz w:val="24"/>
          <w:szCs w:val="24"/>
          <w:lang w:val="sr-Latn-CS"/>
        </w:rPr>
        <w:t xml:space="preserve"> ali kao pojedinci kriterijume razvijaju sa različitim uspehom. Stoga ukazuje na </w:t>
      </w:r>
      <w:r w:rsidRPr="0083118A">
        <w:rPr>
          <w:rFonts w:ascii="Times New Roman" w:hAnsi="Times New Roman"/>
          <w:i/>
          <w:sz w:val="24"/>
          <w:szCs w:val="24"/>
          <w:lang w:val="sr-Latn-CS"/>
        </w:rPr>
        <w:t>posebnost dijaloške razmene</w:t>
      </w:r>
      <w:r w:rsidRPr="0083118A">
        <w:rPr>
          <w:rFonts w:ascii="Times New Roman" w:hAnsi="Times New Roman"/>
          <w:sz w:val="24"/>
          <w:szCs w:val="24"/>
          <w:lang w:val="sr-Latn-CS"/>
        </w:rPr>
        <w:t xml:space="preserve"> u tom procesu: ona ne treba da se svodi na pojednostavljenu diskusiju o kriterijumima</w:t>
      </w:r>
      <w:r>
        <w:rPr>
          <w:rFonts w:ascii="Times New Roman" w:hAnsi="Times New Roman"/>
          <w:sz w:val="24"/>
          <w:szCs w:val="24"/>
          <w:lang w:val="sr-Latn-CS"/>
        </w:rPr>
        <w:t>,</w:t>
      </w:r>
      <w:r w:rsidRPr="0083118A">
        <w:rPr>
          <w:rFonts w:ascii="Times New Roman" w:hAnsi="Times New Roman"/>
          <w:sz w:val="24"/>
          <w:szCs w:val="24"/>
          <w:lang w:val="sr-Latn-CS"/>
        </w:rPr>
        <w:t xml:space="preserve"> već da vodi problematizovanju znanja i zajedničkom rasvetljavanju znanja i neznanja iz koga će se otvoriti prostor za samouvide i promenu. U njen</w:t>
      </w:r>
      <w:r>
        <w:rPr>
          <w:rFonts w:ascii="Times New Roman" w:hAnsi="Times New Roman"/>
          <w:sz w:val="24"/>
          <w:szCs w:val="24"/>
          <w:lang w:val="sr-Latn-CS"/>
        </w:rPr>
        <w:t>o</w:t>
      </w:r>
      <w:r w:rsidRPr="0083118A">
        <w:rPr>
          <w:rFonts w:ascii="Times New Roman" w:hAnsi="Times New Roman"/>
          <w:sz w:val="24"/>
          <w:szCs w:val="24"/>
          <w:lang w:val="sr-Latn-CS"/>
        </w:rPr>
        <w:t>j praksi, potom sledi osposobljavanje učenika za definisanje zadataka ocen</w:t>
      </w:r>
      <w:r>
        <w:rPr>
          <w:rFonts w:ascii="Times New Roman" w:hAnsi="Times New Roman"/>
          <w:sz w:val="24"/>
          <w:szCs w:val="24"/>
          <w:lang w:val="sr-Latn-CS"/>
        </w:rPr>
        <w:t>jivanja i standarda ocenjivanja</w:t>
      </w:r>
      <w:r w:rsidRPr="0083118A">
        <w:rPr>
          <w:rFonts w:ascii="Times New Roman" w:hAnsi="Times New Roman"/>
          <w:sz w:val="24"/>
          <w:szCs w:val="24"/>
          <w:lang w:val="sr-Latn-CS"/>
        </w:rPr>
        <w:t xml:space="preserve"> i svaki pu</w:t>
      </w:r>
      <w:r>
        <w:rPr>
          <w:rFonts w:ascii="Times New Roman" w:hAnsi="Times New Roman"/>
          <w:sz w:val="24"/>
          <w:szCs w:val="24"/>
          <w:lang w:val="sr-Latn-CS"/>
        </w:rPr>
        <w:t>t se radi o kretanju korak–</w:t>
      </w:r>
      <w:r w:rsidRPr="0083118A">
        <w:rPr>
          <w:rFonts w:ascii="Times New Roman" w:hAnsi="Times New Roman"/>
          <w:sz w:val="24"/>
          <w:szCs w:val="24"/>
          <w:lang w:val="sr-Latn-CS"/>
        </w:rPr>
        <w:t xml:space="preserve">po korak. </w:t>
      </w:r>
    </w:p>
    <w:p w:rsidR="00562B32" w:rsidRPr="00C10600" w:rsidRDefault="00562B32" w:rsidP="00562B32">
      <w:pPr>
        <w:autoSpaceDE w:val="0"/>
        <w:autoSpaceDN w:val="0"/>
        <w:adjustRightInd w:val="0"/>
        <w:spacing w:after="0" w:line="360" w:lineRule="auto"/>
        <w:ind w:firstLine="708"/>
        <w:jc w:val="both"/>
        <w:rPr>
          <w:rFonts w:ascii="Times New Roman" w:hAnsi="Times New Roman"/>
          <w:color w:val="FF0000"/>
          <w:sz w:val="24"/>
          <w:szCs w:val="24"/>
          <w:lang w:val="sr-Latn-CS"/>
        </w:rPr>
      </w:pPr>
      <w:r>
        <w:rPr>
          <w:rFonts w:ascii="Times New Roman" w:hAnsi="Times New Roman"/>
          <w:sz w:val="24"/>
          <w:szCs w:val="24"/>
          <w:lang w:val="sr-Latn-CS"/>
        </w:rPr>
        <w:t xml:space="preserve">Ovim opisima slično je i naše iskustvo univerzitetskog nastavnika. Učestvujući u </w:t>
      </w:r>
      <w:r w:rsidRPr="00E72C48">
        <w:rPr>
          <w:rFonts w:ascii="Times New Roman" w:eastAsia="TimesNewRoman" w:hAnsi="Times New Roman"/>
          <w:sz w:val="24"/>
          <w:szCs w:val="24"/>
          <w:lang w:val="sr-Latn-CS"/>
        </w:rPr>
        <w:t xml:space="preserve">obrazovanju studenata pedagogije za saradnju sa školskim nastavnicima, niz godina svedoci smo da studenti relativno teško uče nove aktivnosti, ako su one bitno različite od onih u kojima su ranije učestvovali. </w:t>
      </w:r>
      <w:r w:rsidRPr="00E72C48">
        <w:rPr>
          <w:rFonts w:ascii="Times New Roman" w:eastAsia="TimesNewRoman" w:hAnsi="Times New Roman"/>
          <w:sz w:val="24"/>
          <w:szCs w:val="24"/>
          <w:lang w:val="es-MX"/>
        </w:rPr>
        <w:t xml:space="preserve">Iz takvih uvida razvili smo verovanje o posebnoj obrazovnoj moći </w:t>
      </w:r>
      <w:r w:rsidRPr="00E72C48">
        <w:rPr>
          <w:rFonts w:ascii="Times New Roman" w:eastAsia="TimesNewRoman,Italic" w:hAnsi="Times New Roman"/>
          <w:iCs/>
          <w:sz w:val="24"/>
          <w:szCs w:val="24"/>
          <w:lang w:val="es-MX"/>
        </w:rPr>
        <w:t>učenja delanjem</w:t>
      </w:r>
      <w:r w:rsidRPr="00E72C48">
        <w:rPr>
          <w:rFonts w:ascii="Times New Roman" w:eastAsia="TimesNewRoman" w:hAnsi="Times New Roman"/>
          <w:sz w:val="24"/>
          <w:szCs w:val="24"/>
          <w:lang w:val="es-MX"/>
        </w:rPr>
        <w:t xml:space="preserve">. Zato smatramo korisnim da sastavni deo obrazovanja budućih pedagoga i nastavnika bude njihovo </w:t>
      </w:r>
      <w:r w:rsidRPr="00E72C48">
        <w:rPr>
          <w:rFonts w:ascii="Times New Roman" w:eastAsia="TimesNewRoman,Italic" w:hAnsi="Times New Roman"/>
          <w:i/>
          <w:iCs/>
          <w:sz w:val="24"/>
          <w:szCs w:val="24"/>
          <w:lang w:val="es-MX"/>
        </w:rPr>
        <w:t xml:space="preserve">studentsko iskustvo </w:t>
      </w:r>
      <w:r w:rsidRPr="00E72C48">
        <w:rPr>
          <w:rFonts w:ascii="Times New Roman" w:eastAsia="TimesNewRoman" w:hAnsi="Times New Roman"/>
          <w:sz w:val="24"/>
          <w:szCs w:val="24"/>
          <w:lang w:val="es-MX"/>
        </w:rPr>
        <w:t xml:space="preserve">u onim </w:t>
      </w:r>
      <w:r w:rsidRPr="00E72C48">
        <w:rPr>
          <w:rFonts w:ascii="Times New Roman" w:eastAsia="TimesNewRoman,Italic" w:hAnsi="Times New Roman"/>
          <w:i/>
          <w:iCs/>
          <w:sz w:val="24"/>
          <w:szCs w:val="24"/>
          <w:lang w:val="es-MX"/>
        </w:rPr>
        <w:t xml:space="preserve">učeničkim pozicijama i aktivnostima </w:t>
      </w:r>
      <w:r w:rsidRPr="00E72C48">
        <w:rPr>
          <w:rFonts w:ascii="Times New Roman" w:eastAsia="TimesNewRoman" w:hAnsi="Times New Roman"/>
          <w:sz w:val="24"/>
          <w:szCs w:val="24"/>
          <w:lang w:val="es-MX"/>
        </w:rPr>
        <w:t xml:space="preserve">koje su od suštinskog značaja za menjanje ocenjivanja i školskog obrazovanja (Mitrović, 2010). </w:t>
      </w:r>
      <w:r w:rsidRPr="00E72C48">
        <w:rPr>
          <w:rStyle w:val="google-src-text1"/>
          <w:rFonts w:ascii="Times New Roman" w:hAnsi="Times New Roman"/>
          <w:color w:val="FF0000"/>
          <w:sz w:val="24"/>
          <w:szCs w:val="24"/>
          <w:u w:val="single"/>
          <w:lang w:val="es-MX"/>
        </w:rPr>
        <w:t>As he puts it, the aim of the critical educator should be "to raise ambitions, desires, and real hope for those who wish to take seriously the issue of educational struggle and social justice"</w:t>
      </w:r>
    </w:p>
    <w:p w:rsidR="00562B32" w:rsidRPr="00E72C48" w:rsidRDefault="00562B32" w:rsidP="00562B32">
      <w:pPr>
        <w:spacing w:after="0" w:line="360" w:lineRule="auto"/>
        <w:ind w:firstLine="708"/>
        <w:jc w:val="both"/>
        <w:rPr>
          <w:rFonts w:ascii="Times New Roman" w:hAnsi="Times New Roman"/>
          <w:sz w:val="24"/>
          <w:szCs w:val="24"/>
          <w:lang w:val="sr-Latn-CS"/>
        </w:rPr>
      </w:pPr>
      <w:r w:rsidRPr="0083118A">
        <w:rPr>
          <w:rFonts w:ascii="Times New Roman" w:hAnsi="Times New Roman"/>
          <w:sz w:val="24"/>
          <w:szCs w:val="24"/>
          <w:lang w:val="sr-Latn-CS"/>
        </w:rPr>
        <w:t xml:space="preserve">Sporo transformisanje praksi ocenjivanja razlog je zbog koga se u poslednje vreme razvijaju </w:t>
      </w:r>
      <w:r w:rsidRPr="0083118A">
        <w:rPr>
          <w:rFonts w:ascii="Times New Roman" w:hAnsi="Times New Roman"/>
          <w:i/>
          <w:sz w:val="24"/>
          <w:szCs w:val="24"/>
          <w:lang w:val="sr-Latn-CS"/>
        </w:rPr>
        <w:t xml:space="preserve">modeli </w:t>
      </w:r>
      <w:r w:rsidRPr="0083118A">
        <w:rPr>
          <w:rFonts w:ascii="Times New Roman" w:hAnsi="Times New Roman"/>
          <w:sz w:val="24"/>
          <w:szCs w:val="24"/>
          <w:lang w:val="sr-Latn-CS"/>
        </w:rPr>
        <w:t>uključivanja učenika i studenata u proces ocenjivanja. Modelom koj</w:t>
      </w:r>
      <w:r>
        <w:rPr>
          <w:rFonts w:ascii="Times New Roman" w:hAnsi="Times New Roman"/>
          <w:sz w:val="24"/>
          <w:szCs w:val="24"/>
          <w:lang w:val="sr-Latn-CS"/>
        </w:rPr>
        <w:t>i opisuje Bain (Bain, 2010)</w:t>
      </w:r>
      <w:r w:rsidRPr="0083118A">
        <w:rPr>
          <w:rFonts w:ascii="Times New Roman" w:hAnsi="Times New Roman"/>
          <w:sz w:val="24"/>
          <w:szCs w:val="24"/>
          <w:lang w:val="sr-Latn-CS"/>
        </w:rPr>
        <w:t xml:space="preserve"> teži se da studenti postepeno razvijaju odgovornost za učenje i ocenjivanje (posebno kroz osposobljavanje za samoocenjivanje) i da ocenjivanje postane sredstvo usmeravan</w:t>
      </w:r>
      <w:r>
        <w:rPr>
          <w:rFonts w:ascii="Times New Roman" w:hAnsi="Times New Roman"/>
          <w:sz w:val="24"/>
          <w:szCs w:val="24"/>
          <w:lang w:val="sr-Latn-CS"/>
        </w:rPr>
        <w:t>ja učenja. I u ovom slučaju isti</w:t>
      </w:r>
      <w:r w:rsidRPr="0083118A">
        <w:rPr>
          <w:rFonts w:ascii="Times New Roman" w:hAnsi="Times New Roman"/>
          <w:sz w:val="24"/>
          <w:szCs w:val="24"/>
          <w:lang w:val="sr-Latn-CS"/>
        </w:rPr>
        <w:t xml:space="preserve">če se značaj dijaloških interakcija u procesu ocenjivanja. One treba da budu usmerene na javljanje i istraživanje razumevanja i to na način da svi studenti imaju priliku da izraze sopstvene ideje. U središtu ovoga modela jeste perspektiva studenata u procesu učenja i ocenjivanja. Autor je izražava kao </w:t>
      </w:r>
      <w:r w:rsidRPr="0083118A">
        <w:rPr>
          <w:rFonts w:ascii="Times New Roman" w:hAnsi="Times New Roman"/>
          <w:i/>
          <w:sz w:val="24"/>
          <w:szCs w:val="24"/>
          <w:lang w:val="sr-Latn-CS"/>
        </w:rPr>
        <w:t>glas studenata</w:t>
      </w:r>
      <w:r w:rsidRPr="0083118A">
        <w:rPr>
          <w:rFonts w:ascii="Times New Roman" w:hAnsi="Times New Roman"/>
          <w:sz w:val="24"/>
          <w:szCs w:val="24"/>
          <w:lang w:val="sr-Latn-CS"/>
        </w:rPr>
        <w:t xml:space="preserve"> (eng. s</w:t>
      </w:r>
      <w:r w:rsidRPr="00E72C48">
        <w:rPr>
          <w:rFonts w:ascii="Times New Roman" w:hAnsi="Times New Roman"/>
          <w:sz w:val="24"/>
          <w:szCs w:val="24"/>
          <w:lang w:val="sr-Latn-CS"/>
        </w:rPr>
        <w:t xml:space="preserve">tudent voice) i njegov model teži podsticanju integrisanja studentskih glasova u ocenjivanje. Bain (2010, str. 19) pravi paralelu između „transformativnih ciljeva kritičke pedagogije i transformativnih mogućnosti studentskih glasova u visokom obrazovanju“ i, pozivajući se na </w:t>
      </w:r>
      <w:r w:rsidRPr="00E72C48">
        <w:rPr>
          <w:rFonts w:ascii="Times New Roman" w:hAnsi="Times New Roman"/>
          <w:sz w:val="24"/>
          <w:szCs w:val="24"/>
          <w:lang w:val="sr-Latn-CS"/>
        </w:rPr>
        <w:lastRenderedPageBreak/>
        <w:t xml:space="preserve">shvatanja </w:t>
      </w:r>
      <w:r w:rsidRPr="00BB3B7A">
        <w:rPr>
          <w:rFonts w:ascii="Times New Roman" w:hAnsi="Times New Roman"/>
          <w:color w:val="FF0000"/>
          <w:sz w:val="24"/>
          <w:szCs w:val="24"/>
          <w:lang w:val="sr-Latn-CS"/>
        </w:rPr>
        <w:t>Freirea</w:t>
      </w:r>
      <w:r w:rsidRPr="00E72C48">
        <w:rPr>
          <w:rFonts w:ascii="Times New Roman" w:hAnsi="Times New Roman"/>
          <w:sz w:val="24"/>
          <w:szCs w:val="24"/>
          <w:lang w:val="sr-Latn-CS"/>
        </w:rPr>
        <w:t>, tvrdi da su upravo studentski glasovi pokazatelj subjekatske pozicije studenata u ocenjivanju.</w:t>
      </w:r>
    </w:p>
    <w:p w:rsidR="00562B32" w:rsidRPr="00E72C48" w:rsidRDefault="00562B32" w:rsidP="00562B32">
      <w:pPr>
        <w:spacing w:after="0" w:line="360" w:lineRule="auto"/>
        <w:ind w:firstLine="708"/>
        <w:jc w:val="both"/>
        <w:rPr>
          <w:rFonts w:ascii="Times New Roman" w:hAnsi="Times New Roman"/>
          <w:sz w:val="24"/>
          <w:szCs w:val="24"/>
          <w:lang w:val="es-MX"/>
        </w:rPr>
      </w:pPr>
      <w:r w:rsidRPr="00E72C48">
        <w:rPr>
          <w:rFonts w:ascii="Times New Roman" w:hAnsi="Times New Roman"/>
          <w:sz w:val="24"/>
          <w:szCs w:val="24"/>
          <w:lang w:val="sr-Latn-CS"/>
        </w:rPr>
        <w:t>Inače, studentski glasovi se posmatraju kao niz aktivnosti koje podstiču diskusiju, dijalog, delanje i refleksiju  u vezi</w:t>
      </w:r>
      <w:r>
        <w:rPr>
          <w:rFonts w:ascii="Times New Roman" w:hAnsi="Times New Roman"/>
          <w:sz w:val="24"/>
          <w:szCs w:val="24"/>
          <w:lang w:val="sr-Latn-CS"/>
        </w:rPr>
        <w:t xml:space="preserve"> sa</w:t>
      </w:r>
      <w:r w:rsidRPr="00E72C48">
        <w:rPr>
          <w:rFonts w:ascii="Times New Roman" w:hAnsi="Times New Roman"/>
          <w:sz w:val="24"/>
          <w:szCs w:val="24"/>
          <w:lang w:val="sr-Latn-CS"/>
        </w:rPr>
        <w:t xml:space="preserve"> pitanj</w:t>
      </w:r>
      <w:r>
        <w:rPr>
          <w:rFonts w:ascii="Times New Roman" w:hAnsi="Times New Roman"/>
          <w:sz w:val="24"/>
          <w:szCs w:val="24"/>
          <w:lang w:val="sr-Latn-CS"/>
        </w:rPr>
        <w:t>ima</w:t>
      </w:r>
      <w:r w:rsidRPr="00E72C48">
        <w:rPr>
          <w:rFonts w:ascii="Times New Roman" w:hAnsi="Times New Roman"/>
          <w:sz w:val="24"/>
          <w:szCs w:val="24"/>
          <w:lang w:val="sr-Latn-CS"/>
        </w:rPr>
        <w:t xml:space="preserve"> koja se tiču studenata, nastavnika i šire zajednice, i za njih se tvrdi da su relativno retki u visokom obrazovanju. U ovom modelu, prihvata se određenje o postojanju tri konstitutivna elementa studentskih glasova (Batchelor, 2006, str. 787; prema: Bain, 2010, str. 19): (1) epistemološki glas – kojim se izražava ono što se zna, (2) praktični glas – ili glas za činjenje i (3) ontološki glas – koji izražava suštinu postojanja i kretanja napred svakog studenta. </w:t>
      </w:r>
      <w:r w:rsidRPr="00E72C48">
        <w:rPr>
          <w:rFonts w:ascii="Times New Roman" w:hAnsi="Times New Roman"/>
          <w:sz w:val="24"/>
          <w:szCs w:val="24"/>
          <w:lang w:val="es-MX"/>
        </w:rPr>
        <w:t xml:space="preserve">Ontološki glasovi su, prema ovom izvoru, najmanje zastupljeni u obrazovanju, a oni se smatraju osnovom za druge glasove. Za uspešno studiranje poželjna je uravnoteženost između znanja, delanja i autentičnog samoizraza, </w:t>
      </w:r>
      <w:r>
        <w:rPr>
          <w:rFonts w:ascii="Times New Roman" w:hAnsi="Times New Roman"/>
          <w:sz w:val="24"/>
          <w:szCs w:val="24"/>
          <w:lang w:val="es-MX"/>
        </w:rPr>
        <w:t xml:space="preserve">a </w:t>
      </w:r>
      <w:r w:rsidRPr="00E72C48">
        <w:rPr>
          <w:rFonts w:ascii="Times New Roman" w:hAnsi="Times New Roman"/>
          <w:sz w:val="24"/>
          <w:szCs w:val="24"/>
          <w:lang w:val="es-MX"/>
        </w:rPr>
        <w:t>to su neophodni konstitutivni elementi identiteta studenata. U ovoj orijentaciji se smatra da je potrebno odnegovati studentsku perspektivu u visokom obrazovanju. Prema iskustvu Lindi (Lundy, 2007; prema</w:t>
      </w:r>
      <w:proofErr w:type="gramStart"/>
      <w:r w:rsidRPr="00E72C48">
        <w:rPr>
          <w:rFonts w:ascii="Times New Roman" w:hAnsi="Times New Roman"/>
          <w:sz w:val="24"/>
          <w:szCs w:val="24"/>
          <w:lang w:val="es-MX"/>
        </w:rPr>
        <w:t>:  Bain</w:t>
      </w:r>
      <w:proofErr w:type="gramEnd"/>
      <w:r w:rsidRPr="00E72C48">
        <w:rPr>
          <w:rFonts w:ascii="Times New Roman" w:hAnsi="Times New Roman"/>
          <w:sz w:val="24"/>
          <w:szCs w:val="24"/>
          <w:lang w:val="es-MX"/>
        </w:rPr>
        <w:t xml:space="preserve">, 2010,  str. 19), neophodan je hronološki redosled u ohrabrivanju studenata da izraze svoju perspektivu: (1) studenti moraju imati prilike da iznose svoje mišljenje, (2) mora im se olakšati izražavanje njihovih stavova, (3) treba odnegovati navike studenata kao slušaoca govornika i (4) mora se odnegovati praksa da se postupa prema mišljenju i predlozima studenata. </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E72C48">
        <w:rPr>
          <w:rFonts w:ascii="Times New Roman" w:hAnsi="Times New Roman"/>
          <w:sz w:val="24"/>
          <w:szCs w:val="24"/>
          <w:lang w:val="es-MX"/>
        </w:rPr>
        <w:t>Model integrisanja studentskih glasova u ocenjivanje</w:t>
      </w:r>
      <w:r w:rsidRPr="009F2DF8">
        <w:rPr>
          <w:rFonts w:ascii="Times New Roman" w:hAnsi="Times New Roman"/>
          <w:sz w:val="24"/>
          <w:szCs w:val="24"/>
          <w:lang w:val="sr-Latn-CS"/>
        </w:rPr>
        <w:t xml:space="preserve"> (</w:t>
      </w:r>
      <w:r w:rsidRPr="00E72C48">
        <w:rPr>
          <w:rFonts w:ascii="Times New Roman" w:hAnsi="Times New Roman"/>
          <w:sz w:val="24"/>
          <w:szCs w:val="24"/>
          <w:lang w:val="es-MX"/>
        </w:rPr>
        <w:t>Bain</w:t>
      </w:r>
      <w:r w:rsidRPr="009F2DF8">
        <w:rPr>
          <w:rFonts w:ascii="Times New Roman" w:hAnsi="Times New Roman"/>
          <w:sz w:val="24"/>
          <w:szCs w:val="24"/>
          <w:lang w:val="sr-Latn-CS"/>
        </w:rPr>
        <w:t xml:space="preserve">, 2010, </w:t>
      </w:r>
      <w:r w:rsidRPr="00E72C48">
        <w:rPr>
          <w:rFonts w:ascii="Times New Roman" w:hAnsi="Times New Roman"/>
          <w:sz w:val="24"/>
          <w:szCs w:val="24"/>
          <w:lang w:val="es-MX"/>
        </w:rPr>
        <w:t>str</w:t>
      </w:r>
      <w:r w:rsidRPr="009F2DF8">
        <w:rPr>
          <w:rFonts w:ascii="Times New Roman" w:hAnsi="Times New Roman"/>
          <w:sz w:val="24"/>
          <w:szCs w:val="24"/>
          <w:lang w:val="sr-Latn-CS"/>
        </w:rPr>
        <w:t xml:space="preserve">. 24)  </w:t>
      </w:r>
      <w:r w:rsidRPr="00E72C48">
        <w:rPr>
          <w:rFonts w:ascii="Times New Roman" w:hAnsi="Times New Roman"/>
          <w:sz w:val="24"/>
          <w:szCs w:val="24"/>
          <w:lang w:val="es-MX"/>
        </w:rPr>
        <w:t xml:space="preserve">podrazumeva pomenutu postupnost u negovanju perspektive studenata </w:t>
      </w:r>
      <w:r>
        <w:rPr>
          <w:rFonts w:ascii="Times New Roman" w:hAnsi="Times New Roman"/>
          <w:sz w:val="24"/>
          <w:szCs w:val="24"/>
          <w:lang w:val="es-MX"/>
        </w:rPr>
        <w:t>i</w:t>
      </w:r>
      <w:r w:rsidRPr="00E72C48">
        <w:rPr>
          <w:rFonts w:ascii="Times New Roman" w:hAnsi="Times New Roman"/>
          <w:sz w:val="24"/>
          <w:szCs w:val="24"/>
          <w:lang w:val="es-MX"/>
        </w:rPr>
        <w:t xml:space="preserve"> na</w:t>
      </w:r>
      <w:r w:rsidRPr="009F2DF8">
        <w:rPr>
          <w:rFonts w:ascii="Times New Roman" w:hAnsi="Times New Roman"/>
          <w:sz w:val="24"/>
          <w:szCs w:val="24"/>
          <w:lang w:val="sr-Latn-CS"/>
        </w:rPr>
        <w:t>č</w:t>
      </w:r>
      <w:r w:rsidRPr="00E72C48">
        <w:rPr>
          <w:rFonts w:ascii="Times New Roman" w:hAnsi="Times New Roman"/>
          <w:sz w:val="24"/>
          <w:szCs w:val="24"/>
          <w:lang w:val="es-MX"/>
        </w:rPr>
        <w:t>ina iskazivanja  studentske pozicije</w:t>
      </w:r>
      <w:r w:rsidRPr="009F2DF8">
        <w:rPr>
          <w:rFonts w:ascii="Times New Roman" w:hAnsi="Times New Roman"/>
          <w:sz w:val="24"/>
          <w:szCs w:val="24"/>
          <w:lang w:val="sr-Latn-CS"/>
        </w:rPr>
        <w:t xml:space="preserve">. </w:t>
      </w:r>
      <w:r w:rsidRPr="00E72C48">
        <w:rPr>
          <w:rFonts w:ascii="Times New Roman" w:hAnsi="Times New Roman"/>
          <w:sz w:val="24"/>
          <w:szCs w:val="24"/>
          <w:lang w:val="sr-Latn-CS"/>
        </w:rPr>
        <w:t>Ovaj model razvijen je preko slede</w:t>
      </w:r>
      <w:r w:rsidRPr="009F2DF8">
        <w:rPr>
          <w:rFonts w:ascii="Times New Roman" w:hAnsi="Times New Roman"/>
          <w:sz w:val="24"/>
          <w:szCs w:val="24"/>
          <w:lang w:val="sr-Latn-CS"/>
        </w:rPr>
        <w:t>ć</w:t>
      </w:r>
      <w:r w:rsidRPr="00E72C48">
        <w:rPr>
          <w:rFonts w:ascii="Times New Roman" w:hAnsi="Times New Roman"/>
          <w:sz w:val="24"/>
          <w:szCs w:val="24"/>
          <w:lang w:val="sr-Latn-CS"/>
        </w:rPr>
        <w:t>ih parametara</w:t>
      </w:r>
      <w:r w:rsidRPr="009F2DF8">
        <w:rPr>
          <w:rFonts w:ascii="Times New Roman" w:hAnsi="Times New Roman"/>
          <w:sz w:val="24"/>
          <w:szCs w:val="24"/>
          <w:lang w:val="sr-Latn-CS"/>
        </w:rPr>
        <w:t xml:space="preserve">: </w:t>
      </w:r>
      <w:r w:rsidRPr="0083118A">
        <w:rPr>
          <w:rFonts w:ascii="Times New Roman" w:hAnsi="Times New Roman"/>
          <w:sz w:val="24"/>
          <w:szCs w:val="24"/>
          <w:lang w:val="sr-Latn-CS"/>
        </w:rPr>
        <w:t xml:space="preserve">pregovaranje studenata i nastavnika o ocenjivanju (šta je ocenjivanje, kako se ocenjuje, kada se ocenjuje itd.), definisanje pokazatelja subjekatske pozicije studenata u procesu ocenjivanja (u odnosu na upotrebu jezika i vlasništvo nad </w:t>
      </w:r>
      <w:r>
        <w:rPr>
          <w:rFonts w:ascii="Times New Roman" w:hAnsi="Times New Roman"/>
          <w:sz w:val="24"/>
          <w:szCs w:val="24"/>
          <w:lang w:val="sr-Latn-CS"/>
        </w:rPr>
        <w:t xml:space="preserve">akcijom i </w:t>
      </w:r>
      <w:r w:rsidRPr="0083118A">
        <w:rPr>
          <w:rFonts w:ascii="Times New Roman" w:hAnsi="Times New Roman"/>
          <w:sz w:val="24"/>
          <w:szCs w:val="24"/>
          <w:lang w:val="sr-Latn-CS"/>
        </w:rPr>
        <w:t>refleksijom</w:t>
      </w:r>
      <w:r>
        <w:rPr>
          <w:rFonts w:ascii="Times New Roman" w:hAnsi="Times New Roman"/>
          <w:sz w:val="24"/>
          <w:szCs w:val="24"/>
          <w:lang w:val="sr-Latn-CS"/>
        </w:rPr>
        <w:t>)</w:t>
      </w:r>
      <w:r w:rsidRPr="0083118A">
        <w:rPr>
          <w:rFonts w:ascii="Times New Roman" w:hAnsi="Times New Roman"/>
          <w:sz w:val="24"/>
          <w:szCs w:val="24"/>
          <w:lang w:val="sr-Latn-CS"/>
        </w:rPr>
        <w:t xml:space="preserve">, dogovore šta će se smatrati različitim znanjima, definisanje pristupa ocenjivanju, svrhe ocenjivanja, metoda ocenjivanja, prirode i sadržaja povratne informacije. Dakle, reč je potpunom </w:t>
      </w:r>
      <w:r w:rsidRPr="0083118A">
        <w:rPr>
          <w:rFonts w:ascii="Times New Roman" w:hAnsi="Times New Roman"/>
          <w:i/>
          <w:sz w:val="24"/>
          <w:szCs w:val="24"/>
          <w:lang w:val="sr-Latn-CS"/>
        </w:rPr>
        <w:t>deljenju odgovornosti</w:t>
      </w:r>
      <w:r w:rsidRPr="0083118A">
        <w:rPr>
          <w:rFonts w:ascii="Times New Roman" w:hAnsi="Times New Roman"/>
          <w:sz w:val="24"/>
          <w:szCs w:val="24"/>
          <w:lang w:val="sr-Latn-CS"/>
        </w:rPr>
        <w:t xml:space="preserve"> učenika i nastavnika za tok obrazovanja preko ocenjivanja. Osnovu svega čine partnerski odnosi između studenata i nastavnika. </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83118A">
        <w:rPr>
          <w:rFonts w:ascii="Times New Roman" w:hAnsi="Times New Roman"/>
          <w:sz w:val="24"/>
          <w:szCs w:val="24"/>
          <w:lang w:val="sr-Latn-CS"/>
        </w:rPr>
        <w:t>Pomenuti primeri uključivanja učenika i studenata u ocenjivanje ne znače da se u demokratskim učionicama teži odustajanju od ocenjivanja. Suprotno tome, ocenjivanje treba da bude često i oslonjeno na visoke zahteve za razvoj i obrazovanje (Shor, 1980; prema</w:t>
      </w:r>
      <w:r>
        <w:rPr>
          <w:rFonts w:ascii="Times New Roman" w:hAnsi="Times New Roman"/>
          <w:sz w:val="24"/>
          <w:szCs w:val="24"/>
          <w:lang w:val="sr-Latn-CS"/>
        </w:rPr>
        <w:t xml:space="preserve">: </w:t>
      </w:r>
      <w:r w:rsidRPr="0083118A">
        <w:rPr>
          <w:rFonts w:ascii="Times New Roman" w:hAnsi="Times New Roman"/>
          <w:sz w:val="24"/>
          <w:szCs w:val="24"/>
          <w:lang w:val="sr-Latn-CS"/>
        </w:rPr>
        <w:t xml:space="preserve"> Kessing-Styles, 2003), ali da se odvija u kontekstu učenja, posredstvom kvalitativnih pokazatelja postignuća (narativi, portfolio, eseji, grupni projekti, izložbe, </w:t>
      </w:r>
      <w:r>
        <w:rPr>
          <w:rFonts w:ascii="Times New Roman" w:hAnsi="Times New Roman"/>
          <w:sz w:val="24"/>
          <w:szCs w:val="24"/>
          <w:lang w:val="sr-Latn-CS"/>
        </w:rPr>
        <w:t>zadaci</w:t>
      </w:r>
      <w:r w:rsidRPr="0083118A">
        <w:rPr>
          <w:rFonts w:ascii="Times New Roman" w:hAnsi="Times New Roman"/>
          <w:sz w:val="24"/>
          <w:szCs w:val="24"/>
          <w:lang w:val="sr-Latn-CS"/>
        </w:rPr>
        <w:t xml:space="preserve"> koji promovišu kritičko </w:t>
      </w:r>
      <w:r w:rsidRPr="0083118A">
        <w:rPr>
          <w:rFonts w:ascii="Times New Roman" w:hAnsi="Times New Roman"/>
          <w:sz w:val="24"/>
          <w:szCs w:val="24"/>
          <w:lang w:val="sr-Latn-CS"/>
        </w:rPr>
        <w:lastRenderedPageBreak/>
        <w:t>mišljenje učenika itd.). Njegova s</w:t>
      </w:r>
      <w:r>
        <w:rPr>
          <w:rFonts w:ascii="Times New Roman" w:hAnsi="Times New Roman"/>
          <w:sz w:val="24"/>
          <w:szCs w:val="24"/>
          <w:lang w:val="sr-Latn-CS"/>
        </w:rPr>
        <w:t>vrha u odnosu na procese učenja</w:t>
      </w:r>
      <w:r w:rsidRPr="0083118A">
        <w:rPr>
          <w:rFonts w:ascii="Times New Roman" w:hAnsi="Times New Roman"/>
          <w:sz w:val="24"/>
          <w:szCs w:val="24"/>
          <w:lang w:val="sr-Latn-CS"/>
        </w:rPr>
        <w:t xml:space="preserve"> je pretežno </w:t>
      </w:r>
      <w:r w:rsidRPr="0083118A">
        <w:rPr>
          <w:rFonts w:ascii="Times New Roman" w:hAnsi="Times New Roman"/>
          <w:i/>
          <w:sz w:val="24"/>
          <w:szCs w:val="24"/>
          <w:lang w:val="sr-Latn-CS"/>
        </w:rPr>
        <w:t>formativna</w:t>
      </w:r>
      <w:r>
        <w:rPr>
          <w:rFonts w:ascii="Times New Roman" w:hAnsi="Times New Roman"/>
          <w:sz w:val="24"/>
          <w:szCs w:val="24"/>
          <w:lang w:val="sr-Latn-CS"/>
        </w:rPr>
        <w:t>,</w:t>
      </w:r>
      <w:r w:rsidRPr="0083118A">
        <w:rPr>
          <w:rFonts w:ascii="Times New Roman" w:hAnsi="Times New Roman"/>
          <w:sz w:val="24"/>
          <w:szCs w:val="24"/>
          <w:lang w:val="sr-Latn-CS"/>
        </w:rPr>
        <w:t xml:space="preserve"> a u odnosu na kontekst učenja i ocenjivanja </w:t>
      </w:r>
      <w:r w:rsidRPr="0083118A">
        <w:rPr>
          <w:rFonts w:ascii="Times New Roman" w:hAnsi="Times New Roman"/>
          <w:i/>
          <w:sz w:val="24"/>
          <w:szCs w:val="24"/>
          <w:lang w:val="sr-Latn-CS"/>
        </w:rPr>
        <w:t>istraživačka</w:t>
      </w:r>
      <w:r w:rsidRPr="0083118A">
        <w:rPr>
          <w:rFonts w:ascii="Times New Roman" w:hAnsi="Times New Roman"/>
          <w:sz w:val="24"/>
          <w:szCs w:val="24"/>
          <w:lang w:val="sr-Latn-CS"/>
        </w:rPr>
        <w:t xml:space="preserve"> i </w:t>
      </w:r>
      <w:r w:rsidRPr="0083118A">
        <w:rPr>
          <w:rFonts w:ascii="Times New Roman" w:hAnsi="Times New Roman"/>
          <w:i/>
          <w:sz w:val="24"/>
          <w:szCs w:val="24"/>
          <w:lang w:val="sr-Latn-CS"/>
        </w:rPr>
        <w:t>transformativna</w:t>
      </w:r>
      <w:r w:rsidRPr="0083118A">
        <w:rPr>
          <w:rFonts w:ascii="Times New Roman" w:hAnsi="Times New Roman"/>
          <w:sz w:val="24"/>
          <w:szCs w:val="24"/>
          <w:lang w:val="sr-Latn-CS"/>
        </w:rPr>
        <w:t xml:space="preserve">. U ovoj tradiciji ocenjivanja posebno bitnom smatra se </w:t>
      </w:r>
      <w:r w:rsidRPr="0083118A">
        <w:rPr>
          <w:rFonts w:ascii="Times New Roman" w:hAnsi="Times New Roman"/>
          <w:i/>
          <w:sz w:val="24"/>
          <w:szCs w:val="24"/>
          <w:lang w:val="sr-Latn-CS"/>
        </w:rPr>
        <w:t>povratna informacija</w:t>
      </w:r>
      <w:r w:rsidRPr="0083118A">
        <w:rPr>
          <w:rFonts w:ascii="Times New Roman" w:hAnsi="Times New Roman"/>
          <w:sz w:val="24"/>
          <w:szCs w:val="24"/>
          <w:lang w:val="sr-Latn-CS"/>
        </w:rPr>
        <w:t xml:space="preserve">. Ona treba da bude blagovremena, željena, informativna o kvalitetima rada, instruktivna u pogledu narednih koraka u nastavi, a povrh svega „[...] razvijena kao komponenta studentskog glasa, kao autentičan dijalog“ (Bain, 2010, </w:t>
      </w:r>
      <w:r>
        <w:rPr>
          <w:rFonts w:ascii="Times New Roman" w:hAnsi="Times New Roman"/>
          <w:sz w:val="24"/>
          <w:szCs w:val="24"/>
          <w:lang w:val="sr-Latn-CS"/>
        </w:rPr>
        <w:t xml:space="preserve">str. </w:t>
      </w:r>
      <w:r w:rsidRPr="0083118A">
        <w:rPr>
          <w:rFonts w:ascii="Times New Roman" w:hAnsi="Times New Roman"/>
          <w:sz w:val="24"/>
          <w:szCs w:val="24"/>
          <w:lang w:val="sr-Latn-CS"/>
        </w:rPr>
        <w:t xml:space="preserve">22). Od načina ocenjivanja posebno se neguje vršnjačko ocenjivanje i samoocenjivanje, ali je prisutno i ocenjivanje nastavnika. </w:t>
      </w:r>
    </w:p>
    <w:p w:rsidR="00562B32" w:rsidRPr="0083118A" w:rsidRDefault="00562B32" w:rsidP="00562B32">
      <w:pPr>
        <w:spacing w:after="0" w:line="360" w:lineRule="auto"/>
        <w:ind w:firstLine="708"/>
        <w:jc w:val="both"/>
        <w:rPr>
          <w:rFonts w:ascii="Times New Roman" w:hAnsi="Times New Roman"/>
          <w:sz w:val="24"/>
          <w:szCs w:val="24"/>
          <w:lang w:val="sr-Latn-CS"/>
        </w:rPr>
      </w:pPr>
      <w:r w:rsidRPr="0083118A">
        <w:rPr>
          <w:rFonts w:ascii="Times New Roman" w:hAnsi="Times New Roman"/>
          <w:i/>
          <w:sz w:val="24"/>
          <w:szCs w:val="24"/>
          <w:lang w:val="sr-Latn-CS"/>
        </w:rPr>
        <w:t>Obrazovanje nastavnika za ocenjivanje</w:t>
      </w:r>
      <w:r w:rsidRPr="0083118A">
        <w:rPr>
          <w:rFonts w:ascii="Times New Roman" w:hAnsi="Times New Roman"/>
          <w:sz w:val="24"/>
          <w:szCs w:val="24"/>
          <w:lang w:val="sr-Latn-CS"/>
        </w:rPr>
        <w:t>. U kritičkoj pedagogiji pažnja se posvećuje obrazovanju nastavnika za ocenjivanje. Žiro (</w:t>
      </w:r>
      <w:r w:rsidRPr="00E72C48">
        <w:rPr>
          <w:rFonts w:ascii="Times New Roman" w:hAnsi="Times New Roman"/>
          <w:bCs/>
          <w:sz w:val="24"/>
          <w:szCs w:val="24"/>
          <w:lang w:val="sr-Latn-CS"/>
        </w:rPr>
        <w:t>Giroux</w:t>
      </w:r>
      <w:r w:rsidRPr="00E72C48">
        <w:rPr>
          <w:rFonts w:ascii="Times New Roman" w:hAnsi="Times New Roman"/>
          <w:sz w:val="24"/>
          <w:szCs w:val="24"/>
          <w:lang w:val="sr-Latn-CS"/>
        </w:rPr>
        <w:t xml:space="preserve">, 2004) naglašava da je u današnjim uslovima velika </w:t>
      </w:r>
      <w:r w:rsidRPr="00E72C48">
        <w:rPr>
          <w:rFonts w:ascii="Times New Roman" w:hAnsi="Times New Roman"/>
          <w:i/>
          <w:sz w:val="24"/>
          <w:szCs w:val="24"/>
          <w:lang w:val="sr-Latn-CS"/>
        </w:rPr>
        <w:t>odgovornost nastavnika kao javnih intelektualaca</w:t>
      </w:r>
      <w:r w:rsidRPr="00E72C48">
        <w:rPr>
          <w:rFonts w:ascii="Times New Roman" w:hAnsi="Times New Roman"/>
          <w:sz w:val="24"/>
          <w:szCs w:val="24"/>
          <w:lang w:val="sr-Latn-CS"/>
        </w:rPr>
        <w:t xml:space="preserve"> u suprotstavljanju neoliberalizmu i vraćanju demokratske političke kulture u život i obrazovanje. Prema njegovim rečima, „demokratija je sada svedena na metaforu za navodno ,slobodnoʼ tržište“ </w:t>
      </w:r>
      <w:r w:rsidRPr="0083118A">
        <w:rPr>
          <w:rFonts w:ascii="Times New Roman" w:hAnsi="Times New Roman"/>
          <w:sz w:val="24"/>
          <w:szCs w:val="24"/>
          <w:lang w:val="sr-Latn-CS"/>
        </w:rPr>
        <w:t>(</w:t>
      </w:r>
      <w:r w:rsidRPr="00E72C48">
        <w:rPr>
          <w:rFonts w:ascii="Times New Roman" w:hAnsi="Times New Roman"/>
          <w:bCs/>
          <w:sz w:val="24"/>
          <w:szCs w:val="24"/>
          <w:lang w:val="sr-Latn-CS"/>
        </w:rPr>
        <w:t>Giroux</w:t>
      </w:r>
      <w:r w:rsidRPr="00E72C48">
        <w:rPr>
          <w:rFonts w:ascii="Times New Roman" w:hAnsi="Times New Roman"/>
          <w:sz w:val="24"/>
          <w:szCs w:val="24"/>
          <w:lang w:val="sr-Latn-CS"/>
        </w:rPr>
        <w:t>, 20</w:t>
      </w:r>
      <w:r>
        <w:rPr>
          <w:rFonts w:ascii="Times New Roman" w:hAnsi="Times New Roman"/>
          <w:sz w:val="24"/>
          <w:szCs w:val="24"/>
          <w:lang w:val="sr-Latn-CS"/>
        </w:rPr>
        <w:t>04, str. 35). Ono što nam treba</w:t>
      </w:r>
      <w:r w:rsidRPr="00E72C48">
        <w:rPr>
          <w:rFonts w:ascii="Times New Roman" w:hAnsi="Times New Roman"/>
          <w:sz w:val="24"/>
          <w:szCs w:val="24"/>
          <w:lang w:val="sr-Latn-CS"/>
        </w:rPr>
        <w:t xml:space="preserve"> u obrazovanju, u uslovima moderne i postmoderne podele, „[...] jeste hegemonija demokratskih vrednosti a za to je potrebno umnožavanje demokratskih praksi, njihovo institucionalizovanje kroz sve raznovrsnije društvene odnose [...]“ (Mouffe, 1988; prema: </w:t>
      </w:r>
      <w:r w:rsidRPr="00E72C48">
        <w:rPr>
          <w:rFonts w:ascii="Times New Roman" w:hAnsi="Times New Roman"/>
          <w:bCs/>
          <w:sz w:val="24"/>
          <w:szCs w:val="24"/>
          <w:lang w:val="sr-Latn-CS"/>
        </w:rPr>
        <w:t>Giroux</w:t>
      </w:r>
      <w:r w:rsidRPr="00E72C48">
        <w:rPr>
          <w:rFonts w:ascii="Times New Roman" w:hAnsi="Times New Roman"/>
          <w:sz w:val="24"/>
          <w:szCs w:val="24"/>
          <w:lang w:val="sr-Latn-CS"/>
        </w:rPr>
        <w:t xml:space="preserve">, 2004, str. 35). Žiro u datim okolnostima vidi kritičku pedagogiju kao projekat intervencije (u kontekstu, etici i politici) prožet političkom vizijom, odnosno problematizovanjem pedagoških i političkih odnosa na način koji je otvoren za reviziju i stalni dijalog sa svojim polazištima. </w:t>
      </w:r>
      <w:r w:rsidRPr="00E72C48">
        <w:rPr>
          <w:rFonts w:ascii="Times New Roman" w:hAnsi="Times New Roman"/>
          <w:sz w:val="24"/>
          <w:szCs w:val="24"/>
          <w:lang w:val="es-MX"/>
        </w:rPr>
        <w:t>Ulogu i odgovornost nastavnika u tome vidi na različitim nivoima. Nastavnici najpre treba da razumeju ulogu obrazovanja u širem društvenom kontekstu, da se usredsrede na oblike znanja i društvene odnose koji sebe definišu kao koncepte „čistoće“, političke „nevinosti“ i naučne „neutralnosti“ (</w:t>
      </w:r>
      <w:r w:rsidRPr="00E72C48">
        <w:rPr>
          <w:rFonts w:ascii="Times New Roman" w:hAnsi="Times New Roman"/>
          <w:bCs/>
          <w:sz w:val="24"/>
          <w:szCs w:val="24"/>
          <w:lang w:val="es-MX"/>
        </w:rPr>
        <w:t>Giroux</w:t>
      </w:r>
      <w:r w:rsidRPr="00E72C48">
        <w:rPr>
          <w:rFonts w:ascii="Times New Roman" w:hAnsi="Times New Roman"/>
          <w:sz w:val="24"/>
          <w:szCs w:val="24"/>
          <w:lang w:val="es-MX"/>
        </w:rPr>
        <w:t>, 2004, str. 37) i razumeju etičko-političke izbore na kojima ovi koncepti počivaju. Na jednom drugom nivou, nastavnici su odgovrni za „priče</w:t>
      </w:r>
      <w:proofErr w:type="gramStart"/>
      <w:r w:rsidRPr="00E72C48">
        <w:rPr>
          <w:rFonts w:ascii="Times New Roman" w:hAnsi="Times New Roman"/>
          <w:sz w:val="24"/>
          <w:szCs w:val="24"/>
          <w:lang w:val="es-MX"/>
        </w:rPr>
        <w:t>“ koj</w:t>
      </w:r>
      <w:r>
        <w:rPr>
          <w:rFonts w:ascii="Times New Roman" w:hAnsi="Times New Roman"/>
          <w:sz w:val="24"/>
          <w:szCs w:val="24"/>
          <w:lang w:val="es-MX"/>
        </w:rPr>
        <w:t>e</w:t>
      </w:r>
      <w:proofErr w:type="gramEnd"/>
      <w:r>
        <w:rPr>
          <w:rFonts w:ascii="Times New Roman" w:hAnsi="Times New Roman"/>
          <w:sz w:val="24"/>
          <w:szCs w:val="24"/>
          <w:lang w:val="es-MX"/>
        </w:rPr>
        <w:t xml:space="preserve"> proizvode na svojim časovima,</w:t>
      </w:r>
      <w:r w:rsidRPr="00E72C48">
        <w:rPr>
          <w:rFonts w:ascii="Times New Roman" w:hAnsi="Times New Roman"/>
          <w:sz w:val="24"/>
          <w:szCs w:val="24"/>
          <w:lang w:val="es-MX"/>
        </w:rPr>
        <w:t xml:space="preserve"> za osnove na kojima su one kroz istoriju nastajale i za „slike budućnosti“ koje nastavnici smatraju legitimnima. Napokon, Žiro nastavnike vidi odgovornima da se odupiru pozivima na depolitizaciju pedagogije (obično zarad naučne objektivnosti i političkog dogmatizma). Uloga pedagogije kao kritičke i političke prakse podrazumeva odgovornost nastavnika za kritički odnos u javnosti prema različitim problemima formalnog obrazovanja, za razvijanje „jezika mogućnosti</w:t>
      </w:r>
      <w:proofErr w:type="gramStart"/>
      <w:r w:rsidRPr="00E72C48">
        <w:rPr>
          <w:rFonts w:ascii="Times New Roman" w:hAnsi="Times New Roman"/>
          <w:sz w:val="24"/>
          <w:szCs w:val="24"/>
          <w:lang w:val="es-MX"/>
        </w:rPr>
        <w:t>“ u</w:t>
      </w:r>
      <w:proofErr w:type="gramEnd"/>
      <w:r w:rsidRPr="00E72C48">
        <w:rPr>
          <w:rFonts w:ascii="Times New Roman" w:hAnsi="Times New Roman"/>
          <w:sz w:val="24"/>
          <w:szCs w:val="24"/>
          <w:lang w:val="es-MX"/>
        </w:rPr>
        <w:t xml:space="preserve"> domenu ciljeva školovanja, obrazovanja kao „akta intervencije“ u svetu,   relevantnosti sadržaja obrazovanja naspram rasprostranjenih mitova o univerzalnim tehnikama i metodama itd. </w:t>
      </w:r>
    </w:p>
    <w:p w:rsidR="00562B32" w:rsidRPr="0083118A" w:rsidRDefault="00562B32" w:rsidP="00562B32">
      <w:pPr>
        <w:spacing w:after="0" w:line="360" w:lineRule="auto"/>
        <w:ind w:firstLine="708"/>
        <w:jc w:val="both"/>
        <w:rPr>
          <w:rFonts w:ascii="Times New Roman" w:hAnsi="Times New Roman"/>
          <w:sz w:val="24"/>
          <w:szCs w:val="24"/>
          <w:lang w:val="sr-Latn-CS"/>
        </w:rPr>
      </w:pPr>
    </w:p>
    <w:p w:rsidR="00562B32" w:rsidRPr="00C10600" w:rsidRDefault="00562B32" w:rsidP="00562B32">
      <w:pPr>
        <w:rPr>
          <w:rFonts w:ascii="Times New Roman" w:hAnsi="Times New Roman"/>
          <w:sz w:val="24"/>
          <w:szCs w:val="24"/>
          <w:lang w:val="sr-Latn-CS"/>
        </w:rPr>
      </w:pPr>
    </w:p>
    <w:p w:rsidR="00562B32" w:rsidRPr="00E72C48" w:rsidRDefault="00562B32" w:rsidP="00562B32">
      <w:pPr>
        <w:spacing w:line="360" w:lineRule="auto"/>
        <w:jc w:val="both"/>
        <w:rPr>
          <w:rFonts w:ascii="Times New Roman" w:hAnsi="Times New Roman"/>
          <w:b/>
          <w:color w:val="00B0F0"/>
          <w:sz w:val="24"/>
          <w:szCs w:val="24"/>
          <w:lang w:val="es-MX"/>
        </w:rPr>
      </w:pPr>
      <w:r w:rsidRPr="00E72C48">
        <w:rPr>
          <w:rFonts w:ascii="Times New Roman" w:hAnsi="Times New Roman"/>
          <w:b/>
          <w:sz w:val="24"/>
          <w:szCs w:val="24"/>
          <w:lang w:val="es-MX"/>
        </w:rPr>
        <w:t>Ocenjivanje u sociokulturnom pristupu nastavi</w:t>
      </w:r>
      <w:r w:rsidRPr="00E72C48">
        <w:rPr>
          <w:rFonts w:ascii="Times New Roman" w:hAnsi="Times New Roman"/>
          <w:b/>
          <w:color w:val="00B0F0"/>
          <w:sz w:val="24"/>
          <w:szCs w:val="24"/>
          <w:lang w:val="es-MX"/>
        </w:rPr>
        <w:t xml:space="preserve"> </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Fonts w:ascii="Times New Roman" w:hAnsi="Times New Roman"/>
          <w:i/>
          <w:sz w:val="24"/>
          <w:szCs w:val="24"/>
          <w:lang w:val="es-MX"/>
        </w:rPr>
        <w:t>Polazišta</w:t>
      </w:r>
      <w:r w:rsidRPr="00E72C48">
        <w:rPr>
          <w:rFonts w:ascii="Times New Roman" w:hAnsi="Times New Roman"/>
          <w:sz w:val="24"/>
          <w:szCs w:val="24"/>
          <w:lang w:val="es-MX"/>
        </w:rPr>
        <w:t xml:space="preserve">. Obično sâmo pominjanje </w:t>
      </w:r>
      <w:r>
        <w:rPr>
          <w:rFonts w:ascii="Times New Roman" w:hAnsi="Times New Roman"/>
          <w:sz w:val="24"/>
          <w:szCs w:val="24"/>
          <w:lang w:val="sr-Latn-CS"/>
        </w:rPr>
        <w:t>sociokulturnog pristupa</w:t>
      </w:r>
      <w:r w:rsidRPr="00090385">
        <w:rPr>
          <w:rFonts w:ascii="Times New Roman" w:hAnsi="Times New Roman"/>
          <w:sz w:val="24"/>
          <w:szCs w:val="24"/>
          <w:lang w:val="sr-Latn-CS"/>
        </w:rPr>
        <w:t xml:space="preserve"> asocira da je reč o  ovovremenskom čitanju i daljem razvijanju ideja L. S. Vigotskog. Međutim,</w:t>
      </w:r>
      <w:r w:rsidRPr="00E72C48">
        <w:rPr>
          <w:rFonts w:ascii="Times New Roman" w:hAnsi="Times New Roman"/>
          <w:sz w:val="24"/>
          <w:szCs w:val="24"/>
          <w:lang w:val="sr-Latn-CS"/>
        </w:rPr>
        <w:t xml:space="preserve"> sociokulturni pristup je danas postao paradigmatsko ime za više istraživačkih linija, koncepata i modela nastave. Zajedničko im je nastojanje da se objasni kako je individualno mentalno funkcionisanje povezano sa kulturnim, istorijskim i institucionalnim kontekstom, odnosno ukazivanje na ulogu koju ima učestvovanje u društvenim interakcijama i kulturno organizovanim delatnostima u razvoju jedinstvenih formi ljudskog mišljenja (Scott &amp; Palincsar, 2013). Preteče i polazišta ovoga pristupa prvi put su opisani i sistematizovani u radu L. S. Vigotskog i njegovih saradnika tokom druge i treće decenije prošlog veka (John-Steiner &amp; Mahl, 1996). Ideje Vigotskog (1977; 1996; 1996a)</w:t>
      </w:r>
      <w:r>
        <w:rPr>
          <w:rFonts w:ascii="Times New Roman" w:hAnsi="Times New Roman"/>
          <w:sz w:val="24"/>
          <w:szCs w:val="24"/>
          <w:lang w:val="sr-Latn-CS"/>
        </w:rPr>
        <w:t>,</w:t>
      </w:r>
      <w:r w:rsidRPr="00E72C48">
        <w:rPr>
          <w:rFonts w:ascii="Times New Roman" w:hAnsi="Times New Roman"/>
          <w:sz w:val="24"/>
          <w:szCs w:val="24"/>
          <w:lang w:val="sr-Latn-CS"/>
        </w:rPr>
        <w:t xml:space="preserve"> uobličene tada u „kulturno-istorijsku teoriju psihičkih pojava“ (kako je prevedena i nazvana na srpskom jeziku), tokom celog narednog veka bile su inspiracija mnogim istraživačima. One su dalje razvijane posebno kroz rusku „teoriju delatnosti“ (rus. </w:t>
      </w:r>
      <w:proofErr w:type="gramStart"/>
      <w:r>
        <w:rPr>
          <w:rFonts w:ascii="Times New Roman" w:hAnsi="Times New Roman"/>
          <w:sz w:val="24"/>
          <w:szCs w:val="24"/>
        </w:rPr>
        <w:t>теория</w:t>
      </w:r>
      <w:proofErr w:type="gramEnd"/>
      <w:r w:rsidRPr="00E72C48">
        <w:rPr>
          <w:rFonts w:ascii="Times New Roman" w:hAnsi="Times New Roman"/>
          <w:sz w:val="24"/>
          <w:szCs w:val="24"/>
          <w:lang w:val="sr-Latn-CS"/>
        </w:rPr>
        <w:t xml:space="preserve"> </w:t>
      </w:r>
      <w:r>
        <w:rPr>
          <w:rFonts w:ascii="Times New Roman" w:hAnsi="Times New Roman"/>
          <w:sz w:val="24"/>
          <w:szCs w:val="24"/>
        </w:rPr>
        <w:t>деятельности</w:t>
      </w:r>
      <w:r w:rsidRPr="00E72C48">
        <w:rPr>
          <w:rFonts w:ascii="Times New Roman" w:hAnsi="Times New Roman"/>
          <w:sz w:val="24"/>
          <w:szCs w:val="24"/>
          <w:lang w:val="sr-Latn-CS"/>
        </w:rPr>
        <w:t>) i skanadinavsku „teoriju delatnosti“ (eng. activity theory)</w:t>
      </w:r>
      <w:r>
        <w:rPr>
          <w:rFonts w:ascii="Times New Roman" w:hAnsi="Times New Roman"/>
          <w:sz w:val="24"/>
          <w:szCs w:val="24"/>
          <w:lang w:val="sr-Latn-CS"/>
        </w:rPr>
        <w:t>,</w:t>
      </w:r>
      <w:r w:rsidRPr="00E72C48">
        <w:rPr>
          <w:rFonts w:ascii="Times New Roman" w:hAnsi="Times New Roman"/>
          <w:sz w:val="24"/>
          <w:szCs w:val="24"/>
          <w:lang w:val="sr-Latn-CS"/>
        </w:rPr>
        <w:t xml:space="preserve"> a aktuelno se razvija treća generacija te teorije pod imenom „kulturno-istorijska teorija delatnosti“ (eng. Cultural Historical Activity Theory – CHAT). Između njih postoji kontinuitet, te se u okviru treće generacije razvijaju konceptualni alati za  razumevanje dijaloga u obrazovanju, višestrukih perspektiva, višeglasja i mreža interakcija u sistemu delatnosti. Međutim</w:t>
      </w:r>
      <w:r>
        <w:rPr>
          <w:rFonts w:ascii="Times New Roman" w:hAnsi="Times New Roman"/>
          <w:sz w:val="24"/>
          <w:szCs w:val="24"/>
          <w:lang w:val="sr-Latn-CS"/>
        </w:rPr>
        <w:t>,</w:t>
      </w:r>
      <w:r w:rsidRPr="00E72C48">
        <w:rPr>
          <w:rFonts w:ascii="Times New Roman" w:hAnsi="Times New Roman"/>
          <w:sz w:val="24"/>
          <w:szCs w:val="24"/>
          <w:lang w:val="sr-Latn-CS"/>
        </w:rPr>
        <w:t xml:space="preserve"> sociokulturni pristup podrazumeva i druge istraživačke linije. Među njima posebno plodnom se smatra ona u kojoj je učenje postavljeno kao situaciono u modelu šegrtovanja (vezuje se prvenstveno za autore J. Lave, E. Wenger, B. Rogoff) i kroz koju se, takođe, odvijaju pomeranja u nekim polaznim pojmovima sociokulturnog pristupa. </w:t>
      </w:r>
      <w:r w:rsidRPr="00E72C48">
        <w:rPr>
          <w:rFonts w:ascii="Times New Roman" w:hAnsi="Times New Roman"/>
          <w:sz w:val="24"/>
          <w:szCs w:val="24"/>
          <w:lang w:val="es-MX"/>
        </w:rPr>
        <w:t xml:space="preserve">Tako se, na primer, umesto modela internalizacije koji je razvio Vigotski, danas razmatra alternativni model poznat u literaturi kao </w:t>
      </w:r>
      <w:r w:rsidRPr="00E72C48">
        <w:rPr>
          <w:rFonts w:ascii="Times New Roman" w:hAnsi="Times New Roman"/>
          <w:i/>
          <w:sz w:val="24"/>
          <w:szCs w:val="24"/>
          <w:lang w:val="es-MX"/>
        </w:rPr>
        <w:t>participativni model kulturnog razvoja</w:t>
      </w:r>
      <w:r w:rsidRPr="00E72C48">
        <w:rPr>
          <w:rFonts w:ascii="Times New Roman" w:hAnsi="Times New Roman"/>
          <w:sz w:val="24"/>
          <w:szCs w:val="24"/>
          <w:lang w:val="es-MX"/>
        </w:rPr>
        <w:t xml:space="preserve">. U ovom modelu, umesto internalizacije kao glavnog procesa prisvajanja kulturnih značenja prethodnih generacija, razvoj se povezuje sa transformacijama individualnog učešća u sociokulturnim aktivnostima zajednice, kroz koje se prisvaja i transformiše kultura. Takođe, pažnja se poklanja konceptu </w:t>
      </w:r>
      <w:r w:rsidRPr="00E72C48">
        <w:rPr>
          <w:rFonts w:ascii="Times New Roman" w:hAnsi="Times New Roman"/>
          <w:i/>
          <w:sz w:val="24"/>
          <w:szCs w:val="24"/>
          <w:lang w:val="es-MX"/>
        </w:rPr>
        <w:t>vođenog učešća</w:t>
      </w:r>
      <w:r w:rsidRPr="00E72C48">
        <w:rPr>
          <w:rFonts w:ascii="Times New Roman" w:hAnsi="Times New Roman"/>
          <w:sz w:val="24"/>
          <w:szCs w:val="24"/>
          <w:lang w:val="es-MX"/>
        </w:rPr>
        <w:t xml:space="preserve">, čime se naglašava da se kognitivni razvoj javlja u društvenim kontekstima. U prvom slučaju, prevazilazi se izvesni dualizam između </w:t>
      </w:r>
      <w:r w:rsidRPr="00E72C48">
        <w:rPr>
          <w:rFonts w:ascii="Times New Roman" w:hAnsi="Times New Roman"/>
          <w:sz w:val="24"/>
          <w:szCs w:val="24"/>
          <w:lang w:val="es-MX"/>
        </w:rPr>
        <w:lastRenderedPageBreak/>
        <w:t xml:space="preserve">individualnog i društvenog prisutan u radovima Vigotskog; u drugom slučaju širi se sociokulturna perspektiva o jezičkim interakcijama kao primarnom izvoru učenja i premošćuje školsko i vanškolsko dečje učenje (Scott &amp; Palincsar, 2013). </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Style w:val="st1"/>
          <w:rFonts w:ascii="Times New Roman" w:hAnsi="Times New Roman"/>
          <w:sz w:val="24"/>
          <w:szCs w:val="24"/>
          <w:lang w:val="es-MX"/>
        </w:rPr>
        <w:t xml:space="preserve">Sociokulturni pristup razvija se u praksi obrazovanja širom sveta i, po mišljenju mnogih autora, predstavlja vodeći pristup. Kada se daju takve ocene, onda se obično misli na to da ovaj pristup nudi celovitu teorijsku osnovu za razumevanje nastave i ima viziju obrazovanja u budućnosti, da sadrži niz svežih i originalnih ideja (zahvaljujući specifičnom polazištu) koje nam omogućavaju suočavanje sa stereotipima i predrasudama o učenju, nastavi i obrazovanju, te je podsticajan za refleksiju u pedagoškom radu. Posebnosti doprinosi i to što njegovi predstavnici kroz participativna istraživanja dokazuju da je moguće kreirati produktivne uslove za učenje </w:t>
      </w:r>
      <w:r w:rsidRPr="00E72C48">
        <w:rPr>
          <w:rStyle w:val="st1"/>
          <w:rFonts w:ascii="Times New Roman" w:hAnsi="Times New Roman"/>
          <w:i/>
          <w:sz w:val="24"/>
          <w:szCs w:val="24"/>
          <w:lang w:val="es-MX"/>
        </w:rPr>
        <w:t>svakog učenika</w:t>
      </w:r>
      <w:r w:rsidRPr="00E72C48">
        <w:rPr>
          <w:rStyle w:val="st1"/>
          <w:rFonts w:ascii="Times New Roman" w:hAnsi="Times New Roman"/>
          <w:sz w:val="24"/>
          <w:szCs w:val="24"/>
          <w:lang w:val="es-MX"/>
        </w:rPr>
        <w:t xml:space="preserve"> i biti usmeren na </w:t>
      </w:r>
      <w:r w:rsidRPr="00E72C48">
        <w:rPr>
          <w:rStyle w:val="st1"/>
          <w:rFonts w:ascii="Times New Roman" w:hAnsi="Times New Roman"/>
          <w:i/>
          <w:sz w:val="24"/>
          <w:szCs w:val="24"/>
          <w:lang w:val="es-MX"/>
        </w:rPr>
        <w:t>učenika kao ličnost</w:t>
      </w:r>
      <w:r w:rsidRPr="00E72C48">
        <w:rPr>
          <w:rStyle w:val="st1"/>
          <w:rFonts w:ascii="Times New Roman" w:hAnsi="Times New Roman"/>
          <w:sz w:val="24"/>
          <w:szCs w:val="24"/>
          <w:lang w:val="es-MX"/>
        </w:rPr>
        <w:t xml:space="preserve">. U vezi </w:t>
      </w:r>
      <w:r>
        <w:rPr>
          <w:rStyle w:val="st1"/>
          <w:rFonts w:ascii="Times New Roman" w:hAnsi="Times New Roman"/>
          <w:sz w:val="24"/>
          <w:szCs w:val="24"/>
          <w:lang w:val="es-MX"/>
        </w:rPr>
        <w:t xml:space="preserve">sa </w:t>
      </w:r>
      <w:r w:rsidRPr="00E72C48">
        <w:rPr>
          <w:rStyle w:val="st1"/>
          <w:rFonts w:ascii="Times New Roman" w:hAnsi="Times New Roman"/>
          <w:sz w:val="24"/>
          <w:szCs w:val="24"/>
          <w:lang w:val="es-MX"/>
        </w:rPr>
        <w:t>sam</w:t>
      </w:r>
      <w:r>
        <w:rPr>
          <w:rStyle w:val="st1"/>
          <w:rFonts w:ascii="Times New Roman" w:hAnsi="Times New Roman"/>
          <w:sz w:val="24"/>
          <w:szCs w:val="24"/>
          <w:lang w:val="es-MX"/>
        </w:rPr>
        <w:t>im</w:t>
      </w:r>
      <w:r w:rsidRPr="00E72C48">
        <w:rPr>
          <w:rStyle w:val="st1"/>
          <w:rFonts w:ascii="Times New Roman" w:hAnsi="Times New Roman"/>
          <w:sz w:val="24"/>
          <w:szCs w:val="24"/>
          <w:lang w:val="es-MX"/>
        </w:rPr>
        <w:t xml:space="preserve"> pristup</w:t>
      </w:r>
      <w:r>
        <w:rPr>
          <w:rStyle w:val="st1"/>
          <w:rFonts w:ascii="Times New Roman" w:hAnsi="Times New Roman"/>
          <w:sz w:val="24"/>
          <w:szCs w:val="24"/>
          <w:lang w:val="es-MX"/>
        </w:rPr>
        <w:t>om,</w:t>
      </w:r>
      <w:r w:rsidRPr="00E72C48">
        <w:rPr>
          <w:rStyle w:val="st1"/>
          <w:rFonts w:ascii="Times New Roman" w:hAnsi="Times New Roman"/>
          <w:sz w:val="24"/>
          <w:szCs w:val="24"/>
          <w:lang w:val="es-MX"/>
        </w:rPr>
        <w:t xml:space="preserve"> proučava se istorija, epistemologija, politika, etika, polazišta i standardi za reformisanje pedagogije (</w:t>
      </w:r>
      <w:r w:rsidRPr="00E72C48">
        <w:rPr>
          <w:rFonts w:ascii="Times New Roman" w:hAnsi="Times New Roman"/>
          <w:sz w:val="24"/>
          <w:szCs w:val="24"/>
          <w:lang w:val="es-MX"/>
        </w:rPr>
        <w:t xml:space="preserve">Stoll Dalton &amp; Tharp, 2002; Thorne, 2005).  </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Fonts w:ascii="Times New Roman" w:hAnsi="Times New Roman"/>
          <w:sz w:val="24"/>
          <w:szCs w:val="24"/>
          <w:lang w:val="es-MX"/>
        </w:rPr>
        <w:t>Ovo je jedini pristup u kome je kultura centralna u viđenju učenja i razvoja (Pacheco &amp; Gutiérrez, 2008). Ona se vidi kao indeksirana u svakodnevnim praksama kao način življenja i kao „basen artefakata</w:t>
      </w:r>
      <w:proofErr w:type="gramStart"/>
      <w:r w:rsidRPr="00E72C48">
        <w:rPr>
          <w:rFonts w:ascii="Times New Roman" w:hAnsi="Times New Roman"/>
          <w:sz w:val="24"/>
          <w:szCs w:val="24"/>
          <w:lang w:val="es-MX"/>
        </w:rPr>
        <w:t>“ koje</w:t>
      </w:r>
      <w:proofErr w:type="gramEnd"/>
      <w:r w:rsidRPr="00E72C48">
        <w:rPr>
          <w:rFonts w:ascii="Times New Roman" w:hAnsi="Times New Roman"/>
          <w:sz w:val="24"/>
          <w:szCs w:val="24"/>
          <w:lang w:val="es-MX"/>
        </w:rPr>
        <w:t xml:space="preserve"> zatičemo od prethodnih generacija i na različite načine pozajmljujemo budućim generacijama. Kulturni artefakti imaju medijacionu ulogu u našem razvoju i društvenom funkcionisanju. Pristup naglašava da učešće u kulturnim praksama sa dru</w:t>
      </w:r>
      <w:r>
        <w:rPr>
          <w:rFonts w:ascii="Times New Roman" w:hAnsi="Times New Roman"/>
          <w:sz w:val="24"/>
          <w:szCs w:val="24"/>
          <w:lang w:val="es-MX"/>
        </w:rPr>
        <w:t>gima i transformcija tog učešća</w:t>
      </w:r>
      <w:r w:rsidRPr="00E72C48">
        <w:rPr>
          <w:rFonts w:ascii="Times New Roman" w:hAnsi="Times New Roman"/>
          <w:sz w:val="24"/>
          <w:szCs w:val="24"/>
          <w:lang w:val="es-MX"/>
        </w:rPr>
        <w:t xml:space="preserve"> imaju bitne posledice po učenje i razvoj. Deca se izvan škole nalaze u različitim ulogama u praksama zajednice i deo tih iskustava neophodno je preneti u učionicu. Znanje se progresivno konstruiše, primenjuje i revidira u sarađivačkim delatnostima sa drugima. Podučavanje je relevantno u zoni narednog razvoja, a ona je pomerena (više nego u radovima Vigotskog) ka zajedničkim delatnostima. Procesi podučavanja i učenja nisu u svim varijantama ovog pristupa formalizovani prostorno i vremenski kao u uobičajenoj učionici. Obrazovanje učenika posmatra se kao simultani proces prisvajanja i transformisan</w:t>
      </w:r>
      <w:r>
        <w:rPr>
          <w:rFonts w:ascii="Times New Roman" w:hAnsi="Times New Roman"/>
          <w:sz w:val="24"/>
          <w:szCs w:val="24"/>
          <w:lang w:val="es-MX"/>
        </w:rPr>
        <w:t>ja kulture. Na nivou školovanja se</w:t>
      </w:r>
      <w:r w:rsidRPr="00E72C48">
        <w:rPr>
          <w:rFonts w:ascii="Times New Roman" w:hAnsi="Times New Roman"/>
          <w:sz w:val="24"/>
          <w:szCs w:val="24"/>
          <w:lang w:val="es-MX"/>
        </w:rPr>
        <w:t xml:space="preserve"> teži preusmeravanju obrazovanja iz transmisionog u transformativno. Ovaj pristup osetljiv je na kontekst življenja i odrastanja današnje dece. U tom smislu, kategorija oruđa uključuje i digitalne tehnologije, nove medije i multimodalne prakse pismenosti. Razvijanje pismenosti se smatra centralnim zadatkom i autori ove orijentacije, saglasno idejama Novih studija pismenosti, zastupaju tezu o tzv. </w:t>
      </w:r>
      <w:proofErr w:type="gramStart"/>
      <w:r w:rsidRPr="00E72C48">
        <w:rPr>
          <w:rFonts w:ascii="Times New Roman" w:hAnsi="Times New Roman"/>
          <w:i/>
          <w:sz w:val="24"/>
          <w:szCs w:val="24"/>
          <w:lang w:val="es-MX"/>
        </w:rPr>
        <w:t>trećem</w:t>
      </w:r>
      <w:proofErr w:type="gramEnd"/>
      <w:r w:rsidRPr="00E72C48">
        <w:rPr>
          <w:rFonts w:ascii="Times New Roman" w:hAnsi="Times New Roman"/>
          <w:i/>
          <w:sz w:val="24"/>
          <w:szCs w:val="24"/>
          <w:lang w:val="es-MX"/>
        </w:rPr>
        <w:t xml:space="preserve"> prostoru</w:t>
      </w:r>
      <w:r w:rsidRPr="00E72C48">
        <w:rPr>
          <w:rFonts w:ascii="Times New Roman" w:hAnsi="Times New Roman"/>
          <w:sz w:val="24"/>
          <w:szCs w:val="24"/>
          <w:lang w:val="es-MX"/>
        </w:rPr>
        <w:t xml:space="preserve"> – kao središtu u školi gde se </w:t>
      </w:r>
      <w:r w:rsidRPr="00E72C48">
        <w:rPr>
          <w:rFonts w:ascii="Times New Roman" w:hAnsi="Times New Roman"/>
          <w:sz w:val="24"/>
          <w:szCs w:val="24"/>
          <w:lang w:val="es-MX"/>
        </w:rPr>
        <w:lastRenderedPageBreak/>
        <w:t xml:space="preserve">učenička iskustva iz kućnih i lokalnih praksi pismenosti ukrštaju sa školskim klasičnim pismenostima, kao načinu upošljavanja i povezivanja učeničkih iskustva u različitim diskursima i praksama pismenosti. </w:t>
      </w:r>
    </w:p>
    <w:p w:rsidR="00562B32" w:rsidRPr="0030209A" w:rsidRDefault="00562B32" w:rsidP="00562B32">
      <w:pPr>
        <w:spacing w:after="0" w:line="360" w:lineRule="auto"/>
        <w:ind w:firstLine="708"/>
        <w:jc w:val="both"/>
        <w:rPr>
          <w:rFonts w:ascii="Times New Roman" w:hAnsi="Times New Roman"/>
          <w:sz w:val="24"/>
          <w:szCs w:val="24"/>
          <w:lang w:val="sr-Latn-CS"/>
        </w:rPr>
      </w:pPr>
      <w:r w:rsidRPr="00E72C48">
        <w:rPr>
          <w:rFonts w:ascii="Times New Roman" w:hAnsi="Times New Roman"/>
          <w:sz w:val="24"/>
          <w:szCs w:val="24"/>
          <w:lang w:val="es-MX"/>
        </w:rPr>
        <w:t>Kada je reč o ocenjivanju, sociokulturni pristup nudi: (1) novo polazište za proučavanje ocenjivanja; (2) kritičku analizu dosadašnjih koncepata i praksi ocenjivanja, a najviše kritiku kontrole kurikuluma ocenjivanjem koja se odvija posredstvom standardizovanog testiranja u drugoj polovini dvadesetog veka; (3) viziju i empirijska iskustva paradigmatskog menjanja ocenjivanja. Ovakvo stanovište posebno je zastupljeno u radovima K. Gips (Gipps, 1994; 2002; 2009). Razmišljajući o smeni jedne paradigme drugom</w:t>
      </w:r>
      <w:r>
        <w:rPr>
          <w:rFonts w:ascii="Times New Roman" w:hAnsi="Times New Roman"/>
          <w:sz w:val="24"/>
          <w:szCs w:val="24"/>
          <w:lang w:val="es-MX"/>
        </w:rPr>
        <w:t>,</w:t>
      </w:r>
      <w:r w:rsidRPr="00E72C48">
        <w:rPr>
          <w:rFonts w:ascii="Times New Roman" w:hAnsi="Times New Roman"/>
          <w:sz w:val="24"/>
          <w:szCs w:val="24"/>
          <w:lang w:val="es-MX"/>
        </w:rPr>
        <w:t xml:space="preserve"> ona obrazlaže nužnost promene klasičnog školskog ispitivanja i psihometrijskog testiranja u </w:t>
      </w:r>
      <w:r w:rsidRPr="00E72C48">
        <w:rPr>
          <w:rFonts w:ascii="Times New Roman" w:hAnsi="Times New Roman"/>
          <w:i/>
          <w:sz w:val="24"/>
          <w:szCs w:val="24"/>
          <w:lang w:val="es-MX"/>
        </w:rPr>
        <w:t>obrazovno ocenjivanje</w:t>
      </w:r>
      <w:r w:rsidRPr="00E72C48">
        <w:rPr>
          <w:rFonts w:ascii="Times New Roman" w:hAnsi="Times New Roman"/>
          <w:sz w:val="24"/>
          <w:szCs w:val="24"/>
          <w:lang w:val="es-MX"/>
        </w:rPr>
        <w:t xml:space="preserve"> i nužnosti razvijanja teorije obrazovnog ocenjivanja i programa ocenjivanja koji će imati pozitivan uticaj na nastavu i učenje. Kada autori ove orijentacije pišu o </w:t>
      </w:r>
      <w:r w:rsidRPr="00E72C48">
        <w:rPr>
          <w:rFonts w:ascii="Times New Roman" w:hAnsi="Times New Roman"/>
          <w:i/>
          <w:sz w:val="24"/>
          <w:szCs w:val="24"/>
          <w:lang w:val="es-MX"/>
        </w:rPr>
        <w:t>obrazovnom ocenjivanju</w:t>
      </w:r>
      <w:r>
        <w:rPr>
          <w:rFonts w:ascii="Times New Roman" w:hAnsi="Times New Roman"/>
          <w:sz w:val="24"/>
          <w:szCs w:val="24"/>
          <w:lang w:val="es-MX"/>
        </w:rPr>
        <w:t>,</w:t>
      </w:r>
      <w:r w:rsidRPr="00E72C48">
        <w:rPr>
          <w:rFonts w:ascii="Times New Roman" w:hAnsi="Times New Roman"/>
          <w:sz w:val="24"/>
          <w:szCs w:val="24"/>
          <w:lang w:val="es-MX"/>
        </w:rPr>
        <w:t xml:space="preserve"> time ukazuju da ocenjivanje treba da bude u funkciji daljeg obrazovanja (da služi nastavi i učenju), za razliku od psihometrijskih i drugih tradicionalnih modela koji služe da ocene kakvo je bilo obrazovanje. Prema mišljenju Gips (Gipps, 2002), ovakav pomak u ocenjivanju danas je moguć zahvaljujući dvema promenama koje je iznedrila evolucija ocenjivanja. To su promene u razumevanju odnosa učenja i ocenjivanja i porast interesovanja u praksi za upotrebu neformalnih načina ocenjivanja. U sociokulturnom pristupu n</w:t>
      </w:r>
      <w:r w:rsidRPr="0030209A">
        <w:rPr>
          <w:rFonts w:ascii="Times New Roman" w:hAnsi="Times New Roman"/>
          <w:sz w:val="24"/>
          <w:szCs w:val="24"/>
          <w:lang w:val="sr-Latn-CS"/>
        </w:rPr>
        <w:t>a ocenjivanje se gleda kao na integralni deo procesa podučavanja i učenja. Podučavanje i ocenjivanje su međusobno isprepleteni,</w:t>
      </w:r>
      <w:r w:rsidRPr="00E72C48">
        <w:rPr>
          <w:rFonts w:ascii="Times New Roman" w:hAnsi="Times New Roman"/>
          <w:sz w:val="24"/>
          <w:szCs w:val="24"/>
          <w:lang w:val="sr-Latn-CS"/>
        </w:rPr>
        <w:t xml:space="preserve"> te je podjednako važno kako planiramo i konstruišemo ocenjivanje i kako konstruišemo podučavanje kao nastavnu delatnost.</w:t>
      </w:r>
      <w:r w:rsidRPr="0030209A">
        <w:rPr>
          <w:rFonts w:ascii="Times New Roman" w:hAnsi="Times New Roman"/>
          <w:sz w:val="24"/>
          <w:szCs w:val="24"/>
          <w:lang w:val="sr-Latn-CS"/>
        </w:rPr>
        <w:t xml:space="preserve"> Naglasak je na ocenjivanju procesa učenja, na pomoći da se taj proces razvija, na prepoznavanju učeničke perspektive, na osposobljavanju učenika da razumeju proces ocenjivanja i postepeno postaju sposobni za samoocenjivanje. Međutim, ono što unutar ovih određenja čini specifičnost sociokulturnog pristupa jeste „[...] ocenjivanje procesa učenja </w:t>
      </w:r>
      <w:r w:rsidRPr="0030209A">
        <w:rPr>
          <w:rFonts w:ascii="Times New Roman" w:hAnsi="Times New Roman"/>
          <w:i/>
          <w:sz w:val="24"/>
          <w:szCs w:val="24"/>
          <w:lang w:val="sr-Latn-CS"/>
        </w:rPr>
        <w:t>kao učenja u socijalnom kontekstu</w:t>
      </w:r>
      <w:r w:rsidRPr="0030209A">
        <w:rPr>
          <w:rFonts w:ascii="Times New Roman" w:hAnsi="Times New Roman"/>
          <w:sz w:val="24"/>
          <w:szCs w:val="24"/>
          <w:lang w:val="sr-Latn-CS"/>
        </w:rPr>
        <w:t>“ (Gipps, 2002</w:t>
      </w:r>
      <w:r>
        <w:rPr>
          <w:rFonts w:ascii="Times New Roman" w:hAnsi="Times New Roman"/>
          <w:sz w:val="24"/>
          <w:szCs w:val="24"/>
          <w:lang w:val="sr-Latn-CS"/>
        </w:rPr>
        <w:t>, str.</w:t>
      </w:r>
      <w:r w:rsidRPr="0030209A">
        <w:rPr>
          <w:rFonts w:ascii="Times New Roman" w:hAnsi="Times New Roman"/>
          <w:sz w:val="24"/>
          <w:szCs w:val="24"/>
          <w:lang w:val="sr-Latn-CS"/>
        </w:rPr>
        <w:t xml:space="preserve"> 81; </w:t>
      </w:r>
      <w:r>
        <w:rPr>
          <w:rFonts w:ascii="Times New Roman" w:hAnsi="Times New Roman"/>
          <w:sz w:val="24"/>
          <w:szCs w:val="24"/>
          <w:lang w:val="sr-Latn-CS"/>
        </w:rPr>
        <w:t xml:space="preserve">podvukla </w:t>
      </w:r>
      <w:r w:rsidRPr="0030209A">
        <w:rPr>
          <w:rFonts w:ascii="Times New Roman" w:hAnsi="Times New Roman"/>
          <w:sz w:val="24"/>
          <w:szCs w:val="24"/>
          <w:lang w:val="sr-Latn-CS"/>
        </w:rPr>
        <w:t>– M. M.), što znači da se učenje i ocenjivanje smatraju socijalnim procesima koji se odvijaju u socijalnom kontekstu</w:t>
      </w:r>
      <w:r>
        <w:rPr>
          <w:rFonts w:ascii="Times New Roman" w:hAnsi="Times New Roman"/>
          <w:sz w:val="24"/>
          <w:szCs w:val="24"/>
          <w:lang w:val="sr-Latn-CS"/>
        </w:rPr>
        <w:t xml:space="preserve"> i koji kao takvi treba  da budu pedagoški tretirani.</w:t>
      </w:r>
      <w:r w:rsidRPr="0030209A">
        <w:rPr>
          <w:rFonts w:ascii="Times New Roman" w:hAnsi="Times New Roman"/>
          <w:sz w:val="24"/>
          <w:szCs w:val="24"/>
          <w:lang w:val="sr-Latn-CS"/>
        </w:rPr>
        <w:t xml:space="preserve">  </w:t>
      </w:r>
    </w:p>
    <w:p w:rsidR="00562B32" w:rsidRPr="0030209A" w:rsidRDefault="00562B32" w:rsidP="00562B32">
      <w:pPr>
        <w:spacing w:line="360" w:lineRule="auto"/>
        <w:ind w:firstLine="708"/>
        <w:jc w:val="both"/>
        <w:rPr>
          <w:rFonts w:ascii="Times New Roman" w:hAnsi="Times New Roman"/>
          <w:sz w:val="24"/>
          <w:szCs w:val="24"/>
          <w:lang w:val="sr-Latn-CS"/>
        </w:rPr>
      </w:pPr>
      <w:r w:rsidRPr="00E72C48">
        <w:rPr>
          <w:rFonts w:ascii="Times New Roman" w:hAnsi="Times New Roman"/>
          <w:sz w:val="24"/>
          <w:szCs w:val="24"/>
          <w:lang w:val="sr-Latn-CS"/>
        </w:rPr>
        <w:t xml:space="preserve">Glavni ciljevi ocenjivanja, iskazani rečnikom ovog pristupa jesu: (1) identifikovanje sposobnosti koje su procesu razvoja i (2) pokušaj predviđanja šta će učenik moći da čini samostalno u budućnosti (Scott &amp; Palincsar, 2013). </w:t>
      </w:r>
      <w:r w:rsidRPr="0030209A">
        <w:rPr>
          <w:rFonts w:ascii="Times New Roman" w:hAnsi="Times New Roman"/>
          <w:sz w:val="24"/>
          <w:szCs w:val="24"/>
          <w:lang w:val="sr-Latn-CS"/>
        </w:rPr>
        <w:t xml:space="preserve">Dosledno nasleđu Vigotskog o medijacionoj ulozi kulturnih artefakata i značaju podučavanja u Zoni narednog razvoja, glavnim polazištem u </w:t>
      </w:r>
      <w:r w:rsidRPr="0030209A">
        <w:rPr>
          <w:rFonts w:ascii="Times New Roman" w:hAnsi="Times New Roman"/>
          <w:sz w:val="24"/>
          <w:szCs w:val="24"/>
          <w:lang w:val="sr-Latn-CS"/>
        </w:rPr>
        <w:lastRenderedPageBreak/>
        <w:t>ovom pristupu smatra se njegova ideja da nije nužno procenjivati aktuelni razvoj dece</w:t>
      </w:r>
      <w:r>
        <w:rPr>
          <w:rFonts w:ascii="Times New Roman" w:hAnsi="Times New Roman"/>
          <w:sz w:val="24"/>
          <w:szCs w:val="24"/>
          <w:lang w:val="sr-Latn-CS"/>
        </w:rPr>
        <w:t>,</w:t>
      </w:r>
      <w:r w:rsidRPr="0030209A">
        <w:rPr>
          <w:rFonts w:ascii="Times New Roman" w:hAnsi="Times New Roman"/>
          <w:sz w:val="24"/>
          <w:szCs w:val="24"/>
          <w:lang w:val="sr-Latn-CS"/>
        </w:rPr>
        <w:t xml:space="preserve"> ali se mora identifikovati šta uz pomoć drugih ljudi (odraslog  ili sposobnijih vršnjaka) i kulturnih artefakata jesu u stanju da učine (</w:t>
      </w:r>
      <w:r w:rsidRPr="0066544E">
        <w:rPr>
          <w:rFonts w:ascii="Times New Roman" w:hAnsi="Times New Roman"/>
          <w:lang w:val="sr-Latn-CS"/>
        </w:rPr>
        <w:t>Del Río</w:t>
      </w:r>
      <w:r>
        <w:rPr>
          <w:rFonts w:ascii="Times New Roman" w:hAnsi="Times New Roman"/>
          <w:lang w:val="sr-Latn-CS"/>
        </w:rPr>
        <w:t xml:space="preserve"> &amp; </w:t>
      </w:r>
      <w:r w:rsidRPr="0066544E">
        <w:rPr>
          <w:rFonts w:ascii="Times New Roman" w:hAnsi="Times New Roman"/>
          <w:lang w:val="sr-Latn-CS"/>
        </w:rPr>
        <w:t>Álvarez</w:t>
      </w:r>
      <w:r w:rsidRPr="0030209A">
        <w:rPr>
          <w:rFonts w:ascii="Times New Roman" w:hAnsi="Times New Roman"/>
          <w:sz w:val="24"/>
          <w:szCs w:val="24"/>
          <w:lang w:val="sr-Latn-CS"/>
        </w:rPr>
        <w:t xml:space="preserve">, 2002). Za pedagoško razumevanje međuzavisnosti učenja i razvoja </w:t>
      </w:r>
      <w:r>
        <w:rPr>
          <w:rFonts w:ascii="Times New Roman" w:hAnsi="Times New Roman"/>
          <w:sz w:val="24"/>
          <w:szCs w:val="24"/>
          <w:lang w:val="sr-Latn-CS"/>
        </w:rPr>
        <w:t>Z</w:t>
      </w:r>
      <w:r w:rsidRPr="0030209A">
        <w:rPr>
          <w:rFonts w:ascii="Times New Roman" w:hAnsi="Times New Roman"/>
          <w:sz w:val="24"/>
          <w:szCs w:val="24"/>
          <w:lang w:val="sr-Latn-CS"/>
        </w:rPr>
        <w:t xml:space="preserve">ona potencijalnog razvoja je relevantniji i dinamičniji pokazatelj od </w:t>
      </w:r>
      <w:r>
        <w:rPr>
          <w:rFonts w:ascii="Times New Roman" w:hAnsi="Times New Roman"/>
          <w:sz w:val="24"/>
          <w:szCs w:val="24"/>
          <w:lang w:val="sr-Latn-CS"/>
        </w:rPr>
        <w:t>Z</w:t>
      </w:r>
      <w:r w:rsidRPr="0030209A">
        <w:rPr>
          <w:rFonts w:ascii="Times New Roman" w:hAnsi="Times New Roman"/>
          <w:sz w:val="24"/>
          <w:szCs w:val="24"/>
          <w:lang w:val="sr-Latn-CS"/>
        </w:rPr>
        <w:t xml:space="preserve">one aktuelnog razvoja </w:t>
      </w:r>
      <w:r w:rsidRPr="00E72C48">
        <w:rPr>
          <w:rFonts w:ascii="Times New Roman" w:hAnsi="Times New Roman"/>
          <w:sz w:val="24"/>
          <w:szCs w:val="24"/>
          <w:lang w:val="sr-Latn-CS"/>
        </w:rPr>
        <w:t>(Scott, &amp; Palincsar, 2013). O</w:t>
      </w:r>
      <w:r w:rsidRPr="0030209A">
        <w:rPr>
          <w:rFonts w:ascii="Times New Roman" w:hAnsi="Times New Roman"/>
          <w:sz w:val="24"/>
          <w:szCs w:val="24"/>
          <w:lang w:val="sr-Latn-CS"/>
        </w:rPr>
        <w:t>cenjivanje</w:t>
      </w:r>
      <w:r>
        <w:rPr>
          <w:rFonts w:ascii="Times New Roman" w:hAnsi="Times New Roman"/>
          <w:sz w:val="24"/>
          <w:szCs w:val="24"/>
          <w:lang w:val="sr-Latn-CS"/>
        </w:rPr>
        <w:t xml:space="preserve"> shodno ovakim ciljevima</w:t>
      </w:r>
      <w:r w:rsidRPr="0030209A">
        <w:rPr>
          <w:rFonts w:ascii="Times New Roman" w:hAnsi="Times New Roman"/>
          <w:sz w:val="24"/>
          <w:szCs w:val="24"/>
          <w:lang w:val="sr-Latn-CS"/>
        </w:rPr>
        <w:t xml:space="preserve"> ima sasvim posebna obeležja i funkcije. </w:t>
      </w:r>
    </w:p>
    <w:p w:rsidR="00562B32" w:rsidRPr="00943CB7" w:rsidRDefault="00562B32" w:rsidP="00562B32">
      <w:pPr>
        <w:spacing w:line="360" w:lineRule="auto"/>
        <w:ind w:firstLine="708"/>
        <w:jc w:val="both"/>
        <w:rPr>
          <w:rFonts w:ascii="Times New Roman" w:hAnsi="Times New Roman"/>
          <w:sz w:val="24"/>
          <w:szCs w:val="24"/>
          <w:lang w:val="sr-Latn-CS"/>
        </w:rPr>
      </w:pPr>
      <w:r w:rsidRPr="0030209A">
        <w:rPr>
          <w:rFonts w:ascii="Times New Roman" w:hAnsi="Times New Roman"/>
          <w:i/>
          <w:sz w:val="24"/>
          <w:szCs w:val="24"/>
          <w:lang w:val="sr-Latn-CS"/>
        </w:rPr>
        <w:t>Ocenjivanje kao dinamična, interaktivna i sarađivačka delatnost</w:t>
      </w:r>
      <w:r w:rsidRPr="0030209A">
        <w:rPr>
          <w:rFonts w:ascii="Times New Roman" w:hAnsi="Times New Roman"/>
          <w:sz w:val="24"/>
          <w:szCs w:val="24"/>
          <w:lang w:val="sr-Latn-CS"/>
        </w:rPr>
        <w:t>. Kako se u praksi obrazovanja sve više razvija sociokulturni pristup, dinamičnost kao kategorija ocenjivanja dobija na značaju.</w:t>
      </w:r>
      <w:r w:rsidRPr="0030209A">
        <w:rPr>
          <w:rFonts w:ascii="Times New Roman" w:hAnsi="Times New Roman"/>
          <w:i/>
          <w:sz w:val="24"/>
          <w:szCs w:val="24"/>
          <w:lang w:val="sr-Latn-CS"/>
        </w:rPr>
        <w:t xml:space="preserve"> Dinamično ocenjivanje</w:t>
      </w:r>
      <w:r w:rsidRPr="0030209A">
        <w:rPr>
          <w:rFonts w:ascii="Times New Roman" w:hAnsi="Times New Roman"/>
          <w:sz w:val="24"/>
          <w:szCs w:val="24"/>
          <w:lang w:val="sr-Latn-CS"/>
        </w:rPr>
        <w:t xml:space="preserve"> (eng. dynamic assessment), kao termin i pojam u sociokulturnoj teoriji i praksi, ne znači samo negaciju statičnog i nefleksibnilnog plana ocenjivanja. </w:t>
      </w:r>
      <w:r>
        <w:rPr>
          <w:rFonts w:ascii="Times New Roman" w:hAnsi="Times New Roman"/>
          <w:sz w:val="24"/>
          <w:szCs w:val="24"/>
          <w:lang w:val="sr-Latn-CS"/>
        </w:rPr>
        <w:t>Ovim t</w:t>
      </w:r>
      <w:r w:rsidRPr="0030209A">
        <w:rPr>
          <w:rFonts w:ascii="Times New Roman" w:hAnsi="Times New Roman"/>
          <w:sz w:val="24"/>
          <w:szCs w:val="24"/>
          <w:lang w:val="sr-Latn-CS"/>
        </w:rPr>
        <w:t>erminom se označava nekoliko izrazitih pristupa koji praktikuju integrisano vođenje učenja radi utvrđivanja učeničkog</w:t>
      </w:r>
      <w:r w:rsidRPr="00E27DA4">
        <w:rPr>
          <w:rFonts w:ascii="Times New Roman" w:hAnsi="Times New Roman"/>
          <w:sz w:val="24"/>
          <w:szCs w:val="24"/>
          <w:lang w:val="sr-Latn-CS"/>
        </w:rPr>
        <w:t xml:space="preserve"> potencijala za promenu (</w:t>
      </w:r>
      <w:r w:rsidRPr="00E72C48">
        <w:rPr>
          <w:rFonts w:ascii="Times New Roman" w:hAnsi="Times New Roman"/>
          <w:sz w:val="24"/>
          <w:szCs w:val="24"/>
          <w:lang w:val="sr-Latn-CS"/>
        </w:rPr>
        <w:t>Scott</w:t>
      </w:r>
      <w:r w:rsidRPr="009F2DF8">
        <w:rPr>
          <w:rFonts w:ascii="Times New Roman" w:hAnsi="Times New Roman"/>
          <w:sz w:val="24"/>
          <w:szCs w:val="24"/>
          <w:lang w:val="sr-Latn-CS"/>
        </w:rPr>
        <w:t>&amp;</w:t>
      </w:r>
      <w:r w:rsidRPr="00E72C48">
        <w:rPr>
          <w:rFonts w:ascii="Times New Roman" w:hAnsi="Times New Roman"/>
          <w:sz w:val="24"/>
          <w:szCs w:val="24"/>
          <w:lang w:val="sr-Latn-CS"/>
        </w:rPr>
        <w:t>Palincsar</w:t>
      </w:r>
      <w:r w:rsidRPr="009F2DF8">
        <w:rPr>
          <w:rFonts w:ascii="Times New Roman" w:hAnsi="Times New Roman"/>
          <w:sz w:val="24"/>
          <w:szCs w:val="24"/>
          <w:lang w:val="sr-Latn-CS"/>
        </w:rPr>
        <w:t xml:space="preserve">, 2013). </w:t>
      </w:r>
      <w:r w:rsidRPr="00E72C48">
        <w:rPr>
          <w:rFonts w:ascii="Times New Roman" w:hAnsi="Times New Roman"/>
          <w:sz w:val="24"/>
          <w:szCs w:val="24"/>
          <w:lang w:val="sr-Latn-CS"/>
        </w:rPr>
        <w:t xml:space="preserve">To je dakle način otkrivanja učeničkih sposobnosti u razvoju, u uslovima posebnog vođenja. </w:t>
      </w:r>
      <w:r w:rsidRPr="00E72C48">
        <w:rPr>
          <w:rFonts w:ascii="Times New Roman" w:hAnsi="Times New Roman"/>
          <w:sz w:val="24"/>
          <w:szCs w:val="24"/>
          <w:lang w:val="es-MX"/>
        </w:rPr>
        <w:t xml:space="preserve">Stoga zalaganje za dinamično ocenjivanje znači zalaganje za određene dinamične procedure, a ne za neke posebne metode ili instrumente ocenjivanja. Sternberg i Grigeronko (2002; prema: </w:t>
      </w:r>
      <w:r w:rsidRPr="00E27DA4">
        <w:rPr>
          <w:rFonts w:ascii="Times New Roman" w:hAnsi="Times New Roman"/>
          <w:sz w:val="24"/>
          <w:szCs w:val="24"/>
          <w:lang w:val="sr-Latn-CS"/>
        </w:rPr>
        <w:t>Yildirim, 2008) ovaj koncept ocenjivanja objašnjavaju kroz poređenje sa tradicionalnim ocenjivanjem.</w:t>
      </w:r>
      <w:r w:rsidRPr="00E72C48">
        <w:rPr>
          <w:rFonts w:ascii="Times New Roman" w:hAnsi="Times New Roman"/>
          <w:sz w:val="24"/>
          <w:szCs w:val="24"/>
          <w:lang w:val="es-MX"/>
        </w:rPr>
        <w:t xml:space="preserve"> Prema njihovom mišljenju, dinamično ocenjivanje usmereno je prvenstveno na budući razvoj; ispitivač interveniše u procesu ocenjivanja i obezbeđuje specifičnu povratnu informaciju učeniku (pomoć u razmišljanju) koja je </w:t>
      </w:r>
      <w:r w:rsidRPr="00E72C48">
        <w:rPr>
          <w:rFonts w:ascii="Times New Roman" w:hAnsi="Times New Roman"/>
          <w:i/>
          <w:sz w:val="24"/>
          <w:szCs w:val="24"/>
          <w:lang w:val="es-MX"/>
        </w:rPr>
        <w:t>srž procesa ocenjivanja</w:t>
      </w:r>
      <w:r w:rsidRPr="00E72C48">
        <w:rPr>
          <w:rFonts w:ascii="Times New Roman" w:hAnsi="Times New Roman"/>
          <w:sz w:val="24"/>
          <w:szCs w:val="24"/>
          <w:lang w:val="es-MX"/>
        </w:rPr>
        <w:t xml:space="preserve"> u ovoj praksi. Za razliku od toga, u tradicionalnom ocenjivanju pažnja je na ishodu prošlog razvoja, od ispitivača se očekuje distanciran i neutralan stav (kao pretpostavka svođenja na minimunm greške u merenju), a učeniku se daje oskudna ili nikakva povratna informacija o kvalitetu postignuća, posebno ne tokom samog ocenjivanja da se ne bi ugrozila pouzdanost procene. Pored toga, d</w:t>
      </w:r>
      <w:r w:rsidRPr="00943CB7">
        <w:rPr>
          <w:rFonts w:ascii="Times New Roman" w:hAnsi="Times New Roman"/>
          <w:sz w:val="24"/>
          <w:szCs w:val="24"/>
          <w:lang w:val="sr-Latn-CS"/>
        </w:rPr>
        <w:t xml:space="preserve">inamične procedure ocenjivanja </w:t>
      </w:r>
      <w:r>
        <w:rPr>
          <w:rFonts w:ascii="Times New Roman" w:hAnsi="Times New Roman"/>
          <w:sz w:val="24"/>
          <w:szCs w:val="24"/>
          <w:lang w:val="sr-Latn-CS"/>
        </w:rPr>
        <w:t xml:space="preserve">omogućavaju </w:t>
      </w:r>
      <w:proofErr w:type="gramStart"/>
      <w:r w:rsidRPr="00943CB7">
        <w:rPr>
          <w:rFonts w:ascii="Times New Roman" w:hAnsi="Times New Roman"/>
          <w:sz w:val="24"/>
          <w:szCs w:val="24"/>
          <w:lang w:val="sr-Latn-CS"/>
        </w:rPr>
        <w:t>„[</w:t>
      </w:r>
      <w:proofErr w:type="gramEnd"/>
      <w:r w:rsidRPr="00943CB7">
        <w:rPr>
          <w:rFonts w:ascii="Times New Roman" w:hAnsi="Times New Roman"/>
          <w:sz w:val="24"/>
          <w:szCs w:val="24"/>
          <w:lang w:val="sr-Latn-CS"/>
        </w:rPr>
        <w:t>...] da</w:t>
      </w:r>
      <w:r>
        <w:rPr>
          <w:rFonts w:ascii="Times New Roman" w:hAnsi="Times New Roman"/>
          <w:sz w:val="24"/>
          <w:szCs w:val="24"/>
          <w:lang w:val="sr-Latn-CS"/>
        </w:rPr>
        <w:t xml:space="preserve"> se</w:t>
      </w:r>
      <w:r w:rsidRPr="00943CB7">
        <w:rPr>
          <w:rFonts w:ascii="Times New Roman" w:hAnsi="Times New Roman"/>
          <w:sz w:val="24"/>
          <w:szCs w:val="24"/>
          <w:lang w:val="sr-Latn-CS"/>
        </w:rPr>
        <w:t xml:space="preserve"> prikažu bitne informacije o individualnim strategijama i procesima učenja [...] i često sugestije za podučavanje“ (Lunt, 1994: prema: Gipps, 2002: 75). </w:t>
      </w:r>
      <w:r>
        <w:rPr>
          <w:rFonts w:ascii="Times New Roman" w:hAnsi="Times New Roman"/>
          <w:sz w:val="24"/>
          <w:szCs w:val="24"/>
          <w:lang w:val="sr-Latn-CS"/>
        </w:rPr>
        <w:t>Još su</w:t>
      </w:r>
      <w:r w:rsidRPr="00943CB7">
        <w:rPr>
          <w:rFonts w:ascii="Times New Roman" w:hAnsi="Times New Roman"/>
          <w:sz w:val="24"/>
          <w:szCs w:val="24"/>
          <w:lang w:val="sr-Latn-CS"/>
        </w:rPr>
        <w:t xml:space="preserve"> prve studije </w:t>
      </w:r>
      <w:r>
        <w:rPr>
          <w:rFonts w:ascii="Times New Roman" w:hAnsi="Times New Roman"/>
          <w:sz w:val="24"/>
          <w:szCs w:val="24"/>
          <w:lang w:val="sr-Latn-CS"/>
        </w:rPr>
        <w:t xml:space="preserve">oblikovanja </w:t>
      </w:r>
      <w:r w:rsidRPr="00943CB7">
        <w:rPr>
          <w:rFonts w:ascii="Times New Roman" w:hAnsi="Times New Roman"/>
          <w:sz w:val="24"/>
          <w:szCs w:val="24"/>
          <w:lang w:val="sr-Latn-CS"/>
        </w:rPr>
        <w:t>i korišćenja dinamičnog ocenjivanja (Campione &amp; Brown, 1984; Feuerstein, 1980; prema</w:t>
      </w:r>
      <w:r>
        <w:rPr>
          <w:rFonts w:ascii="Times New Roman" w:hAnsi="Times New Roman"/>
          <w:sz w:val="24"/>
          <w:szCs w:val="24"/>
          <w:lang w:val="sr-Latn-CS"/>
        </w:rPr>
        <w:t>:</w:t>
      </w:r>
      <w:r w:rsidRPr="00943CB7">
        <w:rPr>
          <w:rFonts w:ascii="Times New Roman" w:hAnsi="Times New Roman"/>
          <w:sz w:val="24"/>
          <w:szCs w:val="24"/>
          <w:lang w:val="sr-Latn-CS"/>
        </w:rPr>
        <w:t xml:space="preserve"> </w:t>
      </w:r>
      <w:r w:rsidRPr="00E72C48">
        <w:rPr>
          <w:rFonts w:ascii="Times New Roman" w:hAnsi="Times New Roman"/>
          <w:sz w:val="24"/>
          <w:szCs w:val="24"/>
          <w:lang w:val="sr-Latn-CS"/>
        </w:rPr>
        <w:t>Scott &amp; Palincsar, 2013, str. 4) „[...] otkrile drugačiju sliku o kompetentnosti nego statično merenje, u kome se neretko p</w:t>
      </w:r>
      <w:r>
        <w:rPr>
          <w:rFonts w:ascii="Times New Roman" w:hAnsi="Times New Roman"/>
          <w:sz w:val="24"/>
          <w:szCs w:val="24"/>
          <w:lang w:val="sr-Latn-CS"/>
        </w:rPr>
        <w:t>ot</w:t>
      </w:r>
      <w:r w:rsidRPr="00E72C48">
        <w:rPr>
          <w:rFonts w:ascii="Times New Roman" w:hAnsi="Times New Roman"/>
          <w:sz w:val="24"/>
          <w:szCs w:val="24"/>
          <w:lang w:val="sr-Latn-CS"/>
        </w:rPr>
        <w:t xml:space="preserve">cenjuje sposobnost deteta da uči u oblasti u kojoj je prvobitno bilo slabo“. </w:t>
      </w:r>
      <w:r w:rsidRPr="00943CB7">
        <w:rPr>
          <w:rFonts w:ascii="Times New Roman" w:hAnsi="Times New Roman"/>
          <w:sz w:val="24"/>
          <w:szCs w:val="24"/>
          <w:lang w:val="sr-Latn-CS"/>
        </w:rPr>
        <w:t xml:space="preserve">To što odrasli na opisani način učestvuju u procesu ocenjivanja u skladu je sa shvatanjem uloge oruđa u ljudskim delatnostima, </w:t>
      </w:r>
      <w:r>
        <w:rPr>
          <w:rFonts w:ascii="Times New Roman" w:hAnsi="Times New Roman"/>
          <w:sz w:val="24"/>
          <w:szCs w:val="24"/>
          <w:lang w:val="sr-Latn-CS"/>
        </w:rPr>
        <w:t xml:space="preserve">kao </w:t>
      </w:r>
      <w:r w:rsidRPr="00943CB7">
        <w:rPr>
          <w:rFonts w:ascii="Times New Roman" w:hAnsi="Times New Roman"/>
          <w:sz w:val="24"/>
          <w:szCs w:val="24"/>
          <w:lang w:val="sr-Latn-CS"/>
        </w:rPr>
        <w:t>princip</w:t>
      </w:r>
      <w:r>
        <w:rPr>
          <w:rFonts w:ascii="Times New Roman" w:hAnsi="Times New Roman"/>
          <w:sz w:val="24"/>
          <w:szCs w:val="24"/>
          <w:lang w:val="sr-Latn-CS"/>
        </w:rPr>
        <w:t>om</w:t>
      </w:r>
      <w:r w:rsidRPr="00943CB7">
        <w:rPr>
          <w:rFonts w:ascii="Times New Roman" w:hAnsi="Times New Roman"/>
          <w:sz w:val="24"/>
          <w:szCs w:val="24"/>
          <w:lang w:val="sr-Latn-CS"/>
        </w:rPr>
        <w:t xml:space="preserve"> ovog pristupa. Vođenjem učenika za vreme ocenjivanja odrasli teži da izmami od </w:t>
      </w:r>
      <w:r w:rsidRPr="00943CB7">
        <w:rPr>
          <w:rFonts w:ascii="Times New Roman" w:hAnsi="Times New Roman"/>
          <w:sz w:val="24"/>
          <w:szCs w:val="24"/>
          <w:lang w:val="sr-Latn-CS"/>
        </w:rPr>
        <w:lastRenderedPageBreak/>
        <w:t xml:space="preserve">učenika </w:t>
      </w:r>
      <w:r w:rsidRPr="00943CB7">
        <w:rPr>
          <w:rFonts w:ascii="Times New Roman" w:hAnsi="Times New Roman"/>
          <w:i/>
          <w:sz w:val="24"/>
          <w:szCs w:val="24"/>
          <w:lang w:val="sr-Latn-CS"/>
        </w:rPr>
        <w:t>podrobno i najbolje moguće</w:t>
      </w:r>
      <w:r w:rsidRPr="00943CB7">
        <w:rPr>
          <w:rFonts w:ascii="Times New Roman" w:hAnsi="Times New Roman"/>
          <w:sz w:val="24"/>
          <w:szCs w:val="24"/>
          <w:lang w:val="sr-Latn-CS"/>
        </w:rPr>
        <w:t xml:space="preserve"> u tom momentu obavljanje određene aktivnosti, za razliku od usmerenosti na tipične odgovore u tradicionalnom ocenjivanju (Gipps, 2002). Ovakvo iskustvo u ocenjivanju, prema empi</w:t>
      </w:r>
      <w:r>
        <w:rPr>
          <w:rFonts w:ascii="Times New Roman" w:hAnsi="Times New Roman"/>
          <w:sz w:val="24"/>
          <w:szCs w:val="24"/>
          <w:lang w:val="sr-Latn-CS"/>
        </w:rPr>
        <w:t>rijskim nalazima (Nuttall, 1987;</w:t>
      </w:r>
      <w:r w:rsidRPr="00943CB7">
        <w:rPr>
          <w:rFonts w:ascii="Times New Roman" w:hAnsi="Times New Roman"/>
          <w:sz w:val="24"/>
          <w:szCs w:val="24"/>
          <w:lang w:val="sr-Latn-CS"/>
        </w:rPr>
        <w:t xml:space="preserve"> prema</w:t>
      </w:r>
      <w:r>
        <w:rPr>
          <w:rFonts w:ascii="Times New Roman" w:hAnsi="Times New Roman"/>
          <w:sz w:val="24"/>
          <w:szCs w:val="24"/>
          <w:lang w:val="sr-Latn-CS"/>
        </w:rPr>
        <w:t>:</w:t>
      </w:r>
      <w:r w:rsidRPr="00943CB7">
        <w:rPr>
          <w:rFonts w:ascii="Times New Roman" w:hAnsi="Times New Roman"/>
          <w:sz w:val="24"/>
          <w:szCs w:val="24"/>
          <w:lang w:val="sr-Latn-CS"/>
        </w:rPr>
        <w:t xml:space="preserve"> Gipps, 2002), učenike </w:t>
      </w:r>
      <w:r w:rsidRPr="00943CB7">
        <w:rPr>
          <w:rFonts w:ascii="Times New Roman" w:hAnsi="Times New Roman"/>
          <w:i/>
          <w:sz w:val="24"/>
          <w:szCs w:val="24"/>
          <w:lang w:val="sr-Latn-CS"/>
        </w:rPr>
        <w:t>oslobađa anksioznosti</w:t>
      </w:r>
      <w:r w:rsidRPr="00943CB7">
        <w:rPr>
          <w:rFonts w:ascii="Times New Roman" w:hAnsi="Times New Roman"/>
          <w:sz w:val="24"/>
          <w:szCs w:val="24"/>
          <w:lang w:val="sr-Latn-CS"/>
        </w:rPr>
        <w:t xml:space="preserve"> i drugih neprijatnih stanja koja često prate tradicionalno ocenjivanje. Ocenjivanje kao interaktivna i sarađivačka aktivnost dolazi do izražaja </w:t>
      </w:r>
      <w:r>
        <w:rPr>
          <w:rFonts w:ascii="Times New Roman" w:hAnsi="Times New Roman"/>
          <w:sz w:val="24"/>
          <w:szCs w:val="24"/>
          <w:lang w:val="sr-Latn-CS"/>
        </w:rPr>
        <w:t xml:space="preserve">posebno </w:t>
      </w:r>
      <w:r w:rsidRPr="00943CB7">
        <w:rPr>
          <w:rFonts w:ascii="Times New Roman" w:hAnsi="Times New Roman"/>
          <w:sz w:val="24"/>
          <w:szCs w:val="24"/>
          <w:lang w:val="sr-Latn-CS"/>
        </w:rPr>
        <w:t xml:space="preserve">u samoj situaciji ocenjivanja. </w:t>
      </w:r>
      <w:r>
        <w:rPr>
          <w:rFonts w:ascii="Times New Roman" w:hAnsi="Times New Roman"/>
          <w:sz w:val="24"/>
          <w:szCs w:val="24"/>
          <w:lang w:val="sr-Latn-CS"/>
        </w:rPr>
        <w:t xml:space="preserve">Za razliku od </w:t>
      </w:r>
      <w:r w:rsidRPr="00943CB7">
        <w:rPr>
          <w:rFonts w:ascii="Times New Roman" w:hAnsi="Times New Roman"/>
          <w:sz w:val="24"/>
          <w:szCs w:val="24"/>
          <w:lang w:val="sr-Latn-CS"/>
        </w:rPr>
        <w:t>tradicionalno</w:t>
      </w:r>
      <w:r>
        <w:rPr>
          <w:rFonts w:ascii="Times New Roman" w:hAnsi="Times New Roman"/>
          <w:sz w:val="24"/>
          <w:szCs w:val="24"/>
          <w:lang w:val="sr-Latn-CS"/>
        </w:rPr>
        <w:t>g</w:t>
      </w:r>
      <w:r w:rsidRPr="00943CB7">
        <w:rPr>
          <w:rFonts w:ascii="Times New Roman" w:hAnsi="Times New Roman"/>
          <w:sz w:val="24"/>
          <w:szCs w:val="24"/>
          <w:lang w:val="sr-Latn-CS"/>
        </w:rPr>
        <w:t xml:space="preserve"> ocenjivanj</w:t>
      </w:r>
      <w:r>
        <w:rPr>
          <w:rFonts w:ascii="Times New Roman" w:hAnsi="Times New Roman"/>
          <w:sz w:val="24"/>
          <w:szCs w:val="24"/>
          <w:lang w:val="sr-Latn-CS"/>
        </w:rPr>
        <w:t>a</w:t>
      </w:r>
      <w:r w:rsidRPr="00943CB7">
        <w:rPr>
          <w:rFonts w:ascii="Times New Roman" w:hAnsi="Times New Roman"/>
          <w:sz w:val="24"/>
          <w:szCs w:val="24"/>
          <w:lang w:val="sr-Latn-CS"/>
        </w:rPr>
        <w:t xml:space="preserve"> koje karakteriše posebna atmosfera (tišina, izlaganje/izvođenje samo onog učenika kojeg ocenjuju, atmosfera nadmetanja), u sociokulturnom pristupu učenici se </w:t>
      </w:r>
      <w:r w:rsidRPr="00943CB7">
        <w:rPr>
          <w:rFonts w:ascii="Times New Roman" w:hAnsi="Times New Roman"/>
          <w:i/>
          <w:sz w:val="24"/>
          <w:szCs w:val="24"/>
          <w:lang w:val="sr-Latn-CS"/>
        </w:rPr>
        <w:t>ocenjuju u grupi</w:t>
      </w:r>
      <w:r w:rsidRPr="00943CB7">
        <w:rPr>
          <w:rFonts w:ascii="Times New Roman" w:hAnsi="Times New Roman"/>
          <w:sz w:val="24"/>
          <w:szCs w:val="24"/>
          <w:lang w:val="sr-Latn-CS"/>
        </w:rPr>
        <w:t xml:space="preserve">, u </w:t>
      </w:r>
      <w:r w:rsidRPr="00943CB7">
        <w:rPr>
          <w:rFonts w:ascii="Times New Roman" w:hAnsi="Times New Roman"/>
          <w:i/>
          <w:sz w:val="24"/>
          <w:szCs w:val="24"/>
          <w:lang w:val="sr-Latn-CS"/>
        </w:rPr>
        <w:t>društvenom okruženju</w:t>
      </w:r>
      <w:r w:rsidRPr="00943CB7">
        <w:rPr>
          <w:rFonts w:ascii="Times New Roman" w:hAnsi="Times New Roman"/>
          <w:sz w:val="24"/>
          <w:szCs w:val="24"/>
          <w:lang w:val="sr-Latn-CS"/>
        </w:rPr>
        <w:t xml:space="preserve">, uz mogućnost </w:t>
      </w:r>
      <w:r w:rsidRPr="00943CB7">
        <w:rPr>
          <w:rFonts w:ascii="Times New Roman" w:hAnsi="Times New Roman"/>
          <w:i/>
          <w:sz w:val="24"/>
          <w:szCs w:val="24"/>
          <w:lang w:val="sr-Latn-CS"/>
        </w:rPr>
        <w:t>korišćenja svih neophodnih artefakata</w:t>
      </w:r>
      <w:r w:rsidRPr="00943CB7">
        <w:rPr>
          <w:rFonts w:ascii="Times New Roman" w:hAnsi="Times New Roman"/>
          <w:sz w:val="24"/>
          <w:szCs w:val="24"/>
          <w:lang w:val="sr-Latn-CS"/>
        </w:rPr>
        <w:t>. Ovim se u situaciji ocenjivanja</w:t>
      </w:r>
      <w:r>
        <w:rPr>
          <w:rFonts w:ascii="Times New Roman" w:hAnsi="Times New Roman"/>
          <w:sz w:val="24"/>
          <w:szCs w:val="24"/>
          <w:lang w:val="sr-Latn-CS"/>
        </w:rPr>
        <w:t>,</w:t>
      </w:r>
      <w:r w:rsidRPr="00943CB7">
        <w:rPr>
          <w:rFonts w:ascii="Times New Roman" w:hAnsi="Times New Roman"/>
          <w:sz w:val="24"/>
          <w:szCs w:val="24"/>
          <w:lang w:val="sr-Latn-CS"/>
        </w:rPr>
        <w:t xml:space="preserve"> </w:t>
      </w:r>
      <w:r>
        <w:rPr>
          <w:rFonts w:ascii="Times New Roman" w:hAnsi="Times New Roman"/>
          <w:sz w:val="24"/>
          <w:szCs w:val="24"/>
          <w:lang w:val="sr-Latn-CS"/>
        </w:rPr>
        <w:t>p</w:t>
      </w:r>
      <w:r w:rsidRPr="00943CB7">
        <w:rPr>
          <w:rFonts w:ascii="Times New Roman" w:hAnsi="Times New Roman"/>
          <w:sz w:val="24"/>
          <w:szCs w:val="24"/>
          <w:lang w:val="sr-Latn-CS"/>
        </w:rPr>
        <w:t>rema tumačenju Gips, poštuju socijalne, afektivne, kognitivne i druge dimenzije tekuće akcije i interakcije, a i s</w:t>
      </w:r>
      <w:r>
        <w:rPr>
          <w:rFonts w:ascii="Times New Roman" w:hAnsi="Times New Roman"/>
          <w:sz w:val="24"/>
          <w:szCs w:val="24"/>
          <w:lang w:val="sr-Latn-CS"/>
        </w:rPr>
        <w:t>â</w:t>
      </w:r>
      <w:r w:rsidRPr="00943CB7">
        <w:rPr>
          <w:rFonts w:ascii="Times New Roman" w:hAnsi="Times New Roman"/>
          <w:sz w:val="24"/>
          <w:szCs w:val="24"/>
          <w:lang w:val="sr-Latn-CS"/>
        </w:rPr>
        <w:t>m</w:t>
      </w:r>
      <w:r>
        <w:rPr>
          <w:rFonts w:ascii="Times New Roman" w:hAnsi="Times New Roman"/>
          <w:sz w:val="24"/>
          <w:szCs w:val="24"/>
          <w:lang w:val="sr-Latn-CS"/>
        </w:rPr>
        <w:t xml:space="preserve"> učenički</w:t>
      </w:r>
      <w:r w:rsidRPr="00943CB7">
        <w:rPr>
          <w:rFonts w:ascii="Times New Roman" w:hAnsi="Times New Roman"/>
          <w:sz w:val="24"/>
          <w:szCs w:val="24"/>
          <w:lang w:val="sr-Latn-CS"/>
        </w:rPr>
        <w:t xml:space="preserve"> produkt je društveno smešten. Učenik koji se ocenjuje u grupi i društvenom okruženju motivisan je da daje svoj autentični dopr</w:t>
      </w:r>
      <w:r>
        <w:rPr>
          <w:rFonts w:ascii="Times New Roman" w:hAnsi="Times New Roman"/>
          <w:sz w:val="24"/>
          <w:szCs w:val="24"/>
          <w:lang w:val="sr-Latn-CS"/>
        </w:rPr>
        <w:t xml:space="preserve">inos, </w:t>
      </w:r>
      <w:r w:rsidRPr="00943CB7">
        <w:rPr>
          <w:rFonts w:ascii="Times New Roman" w:hAnsi="Times New Roman"/>
          <w:sz w:val="24"/>
          <w:szCs w:val="24"/>
          <w:lang w:val="sr-Latn-CS"/>
        </w:rPr>
        <w:t>pomaže drugima u radu na zadatku, teži da saznaje o kvalitetu svog doprinosa. U nekim praksama</w:t>
      </w:r>
      <w:r>
        <w:rPr>
          <w:rFonts w:ascii="Times New Roman" w:hAnsi="Times New Roman"/>
          <w:sz w:val="24"/>
          <w:szCs w:val="24"/>
          <w:lang w:val="sr-Latn-CS"/>
        </w:rPr>
        <w:t>,</w:t>
      </w:r>
      <w:r w:rsidRPr="00943CB7">
        <w:rPr>
          <w:rFonts w:ascii="Times New Roman" w:hAnsi="Times New Roman"/>
          <w:sz w:val="24"/>
          <w:szCs w:val="24"/>
          <w:lang w:val="sr-Latn-CS"/>
        </w:rPr>
        <w:t xml:space="preserve"> u kojima je učenje postavljeno kao situaciono u modelu šegrtovanja, ocenjivanje postignuća učenika, u klasičnom značenju, ne smatra se neophodnim jer učenik stalno ima priliku da s</w:t>
      </w:r>
      <w:r>
        <w:rPr>
          <w:rFonts w:ascii="Times New Roman" w:hAnsi="Times New Roman"/>
          <w:sz w:val="24"/>
          <w:szCs w:val="24"/>
          <w:lang w:val="sr-Latn-CS"/>
        </w:rPr>
        <w:t>â</w:t>
      </w:r>
      <w:r w:rsidRPr="00943CB7">
        <w:rPr>
          <w:rFonts w:ascii="Times New Roman" w:hAnsi="Times New Roman"/>
          <w:sz w:val="24"/>
          <w:szCs w:val="24"/>
          <w:lang w:val="sr-Latn-CS"/>
        </w:rPr>
        <w:t>m sebe ocenjuje kao član grupe.</w:t>
      </w:r>
    </w:p>
    <w:p w:rsidR="00562B32" w:rsidRDefault="00562B32" w:rsidP="00562B32">
      <w:pPr>
        <w:spacing w:line="360" w:lineRule="auto"/>
        <w:ind w:firstLine="708"/>
        <w:jc w:val="both"/>
        <w:rPr>
          <w:rFonts w:ascii="Times New Roman" w:hAnsi="Times New Roman"/>
          <w:sz w:val="24"/>
          <w:szCs w:val="24"/>
          <w:lang w:val="sr-Latn-CS"/>
        </w:rPr>
      </w:pPr>
      <w:r w:rsidRPr="00943CB7">
        <w:rPr>
          <w:rFonts w:ascii="Times New Roman" w:hAnsi="Times New Roman"/>
          <w:i/>
          <w:sz w:val="24"/>
          <w:szCs w:val="24"/>
          <w:lang w:val="sr-Latn-CS"/>
        </w:rPr>
        <w:t>Transformisanje odnosa moći u ocenjivanju</w:t>
      </w:r>
      <w:r w:rsidRPr="007D27AC">
        <w:rPr>
          <w:rFonts w:ascii="Times New Roman" w:hAnsi="Times New Roman"/>
          <w:color w:val="0070C0"/>
          <w:sz w:val="24"/>
          <w:szCs w:val="24"/>
          <w:lang w:val="sr-Latn-CS"/>
        </w:rPr>
        <w:t>.</w:t>
      </w:r>
      <w:r>
        <w:rPr>
          <w:rFonts w:ascii="Times New Roman" w:hAnsi="Times New Roman"/>
          <w:color w:val="0070C0"/>
          <w:sz w:val="24"/>
          <w:szCs w:val="24"/>
          <w:lang w:val="sr-Latn-CS"/>
        </w:rPr>
        <w:t xml:space="preserve"> </w:t>
      </w:r>
      <w:r w:rsidRPr="00330B14">
        <w:rPr>
          <w:rFonts w:ascii="Times New Roman" w:hAnsi="Times New Roman"/>
          <w:sz w:val="24"/>
          <w:szCs w:val="24"/>
          <w:lang w:val="sr-Latn-CS"/>
        </w:rPr>
        <w:t>Za p</w:t>
      </w:r>
      <w:r>
        <w:rPr>
          <w:rFonts w:ascii="Times New Roman" w:hAnsi="Times New Roman"/>
          <w:sz w:val="24"/>
          <w:szCs w:val="24"/>
          <w:lang w:val="sr-Latn-CS"/>
        </w:rPr>
        <w:t>a</w:t>
      </w:r>
      <w:r w:rsidRPr="00330B14">
        <w:rPr>
          <w:rFonts w:ascii="Times New Roman" w:hAnsi="Times New Roman"/>
          <w:sz w:val="24"/>
          <w:szCs w:val="24"/>
          <w:lang w:val="sr-Latn-CS"/>
        </w:rPr>
        <w:t xml:space="preserve">radigmatsko menjanje ocenjivanja kao pedagoške i društvene delatnosti od suštinskog značaja jeste transformisanje odnosa moći sadržanih u ocenjivanju. U sociokulturnom pristupu takvo transformisanje jeste dugoročni proces koji podrazumeva: (1) stalno preispitivanje gde su sve </w:t>
      </w:r>
      <w:r>
        <w:rPr>
          <w:rFonts w:ascii="Times New Roman" w:hAnsi="Times New Roman"/>
          <w:sz w:val="24"/>
          <w:szCs w:val="24"/>
          <w:lang w:val="sr-Latn-CS"/>
        </w:rPr>
        <w:t xml:space="preserve">prisutni </w:t>
      </w:r>
      <w:r w:rsidRPr="00330B14">
        <w:rPr>
          <w:rFonts w:ascii="Times New Roman" w:hAnsi="Times New Roman"/>
          <w:sz w:val="24"/>
          <w:szCs w:val="24"/>
          <w:lang w:val="sr-Latn-CS"/>
        </w:rPr>
        <w:t xml:space="preserve">hijerarhijski odnosi moći i (2) postepeno menjanje postojećih odnosa. Kvalitet odnosa moći prvenstveno se odražava na </w:t>
      </w:r>
      <w:r w:rsidRPr="00330B14">
        <w:rPr>
          <w:rFonts w:ascii="Times New Roman" w:hAnsi="Times New Roman"/>
          <w:i/>
          <w:sz w:val="24"/>
          <w:szCs w:val="24"/>
          <w:lang w:val="sr-Latn-CS"/>
        </w:rPr>
        <w:t>građenje identiteta učenika</w:t>
      </w:r>
      <w:r w:rsidRPr="00330B14">
        <w:rPr>
          <w:rFonts w:ascii="Times New Roman" w:hAnsi="Times New Roman"/>
          <w:sz w:val="24"/>
          <w:szCs w:val="24"/>
          <w:lang w:val="sr-Latn-CS"/>
        </w:rPr>
        <w:t>. Tu su p</w:t>
      </w:r>
      <w:r>
        <w:rPr>
          <w:rFonts w:ascii="Times New Roman" w:hAnsi="Times New Roman"/>
          <w:sz w:val="24"/>
          <w:szCs w:val="24"/>
          <w:lang w:val="sr-Latn-CS"/>
        </w:rPr>
        <w:t>osebno</w:t>
      </w:r>
      <w:r w:rsidRPr="00330B14">
        <w:rPr>
          <w:rFonts w:ascii="Times New Roman" w:hAnsi="Times New Roman"/>
          <w:sz w:val="24"/>
          <w:szCs w:val="24"/>
          <w:lang w:val="sr-Latn-CS"/>
        </w:rPr>
        <w:t xml:space="preserve"> značaj</w:t>
      </w:r>
      <w:r>
        <w:rPr>
          <w:rFonts w:ascii="Times New Roman" w:hAnsi="Times New Roman"/>
          <w:sz w:val="24"/>
          <w:szCs w:val="24"/>
          <w:lang w:val="sr-Latn-CS"/>
        </w:rPr>
        <w:t>ni</w:t>
      </w:r>
      <w:r w:rsidRPr="00330B14">
        <w:rPr>
          <w:rFonts w:ascii="Times New Roman" w:hAnsi="Times New Roman"/>
          <w:sz w:val="24"/>
          <w:szCs w:val="24"/>
          <w:lang w:val="sr-Latn-CS"/>
        </w:rPr>
        <w:t xml:space="preserve"> javnost rezultata ocenjivanja i evaluacije, funkcije ocenjivanja (poređenje, takmičenje, selekcija, razvoj), te sam jezik celokupnog procesa ocenjivanja (Gipps, 2002). Višegodišnja izloženost dece i mladih određenim kvalifikacijama – atributima </w:t>
      </w:r>
      <w:r>
        <w:rPr>
          <w:rFonts w:ascii="Times New Roman" w:hAnsi="Times New Roman"/>
          <w:sz w:val="24"/>
          <w:szCs w:val="24"/>
          <w:lang w:val="sr-Latn-CS"/>
        </w:rPr>
        <w:t xml:space="preserve">školskog </w:t>
      </w:r>
      <w:r w:rsidRPr="00330B14">
        <w:rPr>
          <w:rFonts w:ascii="Times New Roman" w:hAnsi="Times New Roman"/>
          <w:sz w:val="24"/>
          <w:szCs w:val="24"/>
          <w:lang w:val="sr-Latn-CS"/>
        </w:rPr>
        <w:t>postignuća</w:t>
      </w:r>
      <w:r>
        <w:rPr>
          <w:rFonts w:ascii="Times New Roman" w:hAnsi="Times New Roman"/>
          <w:sz w:val="24"/>
          <w:szCs w:val="24"/>
          <w:lang w:val="sr-Latn-CS"/>
        </w:rPr>
        <w:t>,</w:t>
      </w:r>
      <w:r w:rsidRPr="00330B14">
        <w:rPr>
          <w:rFonts w:ascii="Times New Roman" w:hAnsi="Times New Roman"/>
          <w:sz w:val="24"/>
          <w:szCs w:val="24"/>
          <w:lang w:val="sr-Latn-CS"/>
        </w:rPr>
        <w:t xml:space="preserve"> trajno ih obeležava ne samo u ulozi učenika već i kasnije na</w:t>
      </w:r>
      <w:r>
        <w:rPr>
          <w:rFonts w:ascii="Times New Roman" w:hAnsi="Times New Roman"/>
          <w:sz w:val="24"/>
          <w:szCs w:val="24"/>
          <w:lang w:val="sr-Latn-CS"/>
        </w:rPr>
        <w:t xml:space="preserve"> društvenoj</w:t>
      </w:r>
      <w:r w:rsidRPr="00330B14">
        <w:rPr>
          <w:rFonts w:ascii="Times New Roman" w:hAnsi="Times New Roman"/>
          <w:sz w:val="24"/>
          <w:szCs w:val="24"/>
          <w:lang w:val="sr-Latn-CS"/>
        </w:rPr>
        <w:t xml:space="preserve"> lestvici</w:t>
      </w:r>
      <w:r>
        <w:rPr>
          <w:rFonts w:ascii="Times New Roman" w:hAnsi="Times New Roman"/>
          <w:sz w:val="24"/>
          <w:szCs w:val="24"/>
          <w:lang w:val="sr-Latn-CS"/>
        </w:rPr>
        <w:t xml:space="preserve">. Suštinu željenog procesa transformisanja odnosa moći u ocenjivanju izražava Krajzbergova (Kreisberg, 1992; prema navodu i interpretaciji </w:t>
      </w:r>
      <w:r w:rsidRPr="00330B14">
        <w:rPr>
          <w:rFonts w:ascii="Times New Roman" w:hAnsi="Times New Roman"/>
          <w:sz w:val="24"/>
          <w:szCs w:val="24"/>
          <w:lang w:val="sr-Latn-CS"/>
        </w:rPr>
        <w:t>Gipps, 2002</w:t>
      </w:r>
      <w:r>
        <w:rPr>
          <w:rFonts w:ascii="Times New Roman" w:hAnsi="Times New Roman"/>
          <w:sz w:val="24"/>
          <w:szCs w:val="24"/>
          <w:lang w:val="sr-Latn-CS"/>
        </w:rPr>
        <w:t xml:space="preserve">, str. 78) tvrdnja o neophodnosti preusmeravanja „moći </w:t>
      </w:r>
      <w:r w:rsidRPr="0050347B">
        <w:rPr>
          <w:rFonts w:ascii="Times New Roman" w:hAnsi="Times New Roman"/>
          <w:i/>
          <w:sz w:val="24"/>
          <w:szCs w:val="24"/>
          <w:lang w:val="sr-Latn-CS"/>
        </w:rPr>
        <w:t>nad</w:t>
      </w:r>
      <w:r>
        <w:rPr>
          <w:rFonts w:ascii="Times New Roman" w:hAnsi="Times New Roman"/>
          <w:sz w:val="24"/>
          <w:szCs w:val="24"/>
          <w:lang w:val="sr-Latn-CS"/>
        </w:rPr>
        <w:t xml:space="preserve"> učenicima u moć </w:t>
      </w:r>
      <w:r w:rsidRPr="0050347B">
        <w:rPr>
          <w:rFonts w:ascii="Times New Roman" w:hAnsi="Times New Roman"/>
          <w:i/>
          <w:sz w:val="24"/>
          <w:szCs w:val="24"/>
          <w:lang w:val="sr-Latn-CS"/>
        </w:rPr>
        <w:t>sa</w:t>
      </w:r>
      <w:r>
        <w:rPr>
          <w:rFonts w:ascii="Times New Roman" w:hAnsi="Times New Roman"/>
          <w:sz w:val="24"/>
          <w:szCs w:val="24"/>
          <w:lang w:val="sr-Latn-CS"/>
        </w:rPr>
        <w:t xml:space="preserve"> učenicima“. U pitanju je tzv. integrativna moć, koja osnažuje i jača učenike. Njena suština nije u preuzimanju dominacije nad nastavnicima, već u preuzimanju i deljenju odgovornosti za zajednički proces i ishod. </w:t>
      </w:r>
    </w:p>
    <w:p w:rsidR="00562B32"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lastRenderedPageBreak/>
        <w:t xml:space="preserve">Iz sociokulturne perspektive, odnosi moći vidljivi su u svim segmentima prakse ocenjivanja. U jednom istraživanju (Tunstall &amp; Gipps, 1996; prema: Gipps, 2002) analizirane su </w:t>
      </w:r>
      <w:r w:rsidRPr="00615870">
        <w:rPr>
          <w:rFonts w:ascii="Times New Roman" w:hAnsi="Times New Roman"/>
          <w:i/>
          <w:sz w:val="24"/>
          <w:szCs w:val="24"/>
          <w:lang w:val="sr-Latn-CS"/>
        </w:rPr>
        <w:t>povratne informacije</w:t>
      </w:r>
      <w:r>
        <w:rPr>
          <w:rFonts w:ascii="Times New Roman" w:hAnsi="Times New Roman"/>
          <w:sz w:val="24"/>
          <w:szCs w:val="24"/>
          <w:lang w:val="sr-Latn-CS"/>
        </w:rPr>
        <w:t xml:space="preserve"> koje se daju kao deo formativnog ocenjivanja i to kao pokazatelj kako se moć raspodeljuje između nastavnika i učenika. Rezultati su pokazali da je u povratnim informacijama moguće pratiti nekoliko pojavnih obeležja odnosa moći. Istraživači su najpre razlikovali povratne informacije koje su eksplicitno ili implicitno oslonjene na norme (i tumačili ih kao izraz moći nad učenicima) i one koje su za zadatak relevantne i daju specifična obaveštenja o aktuelnom postignuću. U okviru ove druge kategorije izdvojene su povratne informacije u kojima nastavnici specifikuju postignuti cilj i učenički napredak. Njih istraživači svrstavaju u povratne informacije koje su primer nastavničkog zadržavanja kontrole i moći. Pored njih izdvojene su i povratne informacije u kojima nastavnik deli moć i odgovornost sa učenicima. Njih su okarakterisali kao „konstruktivne“. U tom slučaju, konstrukcija postignuća i vizija kretanja u daljem učenju rezultat su zajedničkog uvida učenika i nastavnika. Do njih se dolazi i konsultovanjem ranijih povratnih informacija kako bi se sagledao individualni napredak. Takav način generisanja povratne informacije smatra se pogodnim za učeničke uvide u sopstveni proces učenja, za razvijanje samokontrole, pravljenje strategija daljeg učenja i razvijanje strategija za samostalno praćenje i samoocenjivanje. </w:t>
      </w:r>
    </w:p>
    <w:p w:rsidR="00562B32" w:rsidRPr="008E3144"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t xml:space="preserve">Proređivanje hijerahijskog odnosa između nastavnika i učenika i deljenja moći tokom ocenjivanja odvija se, takođe, posredstvom „otvorenog kretanja“ kroz proces ocenjivanja (Gipps, 2002). Reč je o praksi stalnog pregovaranja između učenika međusobno i nastavnika o svim aspektima ocenjivanja, a posebno o onima o kojima postoje podeljena mišljenja. Ovakvo pregovaranje posebno se neguje pod uticajem treće generacije teorije delatnosti, kao deo eksplorativnog istraživanja obrazovnih potencijala dijaloga u nastavnom procesu. </w:t>
      </w:r>
      <w:r w:rsidRPr="008E3144">
        <w:rPr>
          <w:rFonts w:ascii="Times New Roman" w:hAnsi="Times New Roman"/>
          <w:sz w:val="24"/>
          <w:szCs w:val="24"/>
          <w:lang w:val="sr-Latn-CS"/>
        </w:rPr>
        <w:t xml:space="preserve">Ocenjivanje se u ovom slučaju obično odvija kroz pregovaranje i samoocenjivanje, u otvorenom diskursu usmerenom na razumevanje i uvažavanje perspektiva drugih. Praktikuju se </w:t>
      </w:r>
      <w:r w:rsidRPr="008E3144">
        <w:rPr>
          <w:rFonts w:ascii="Times New Roman" w:hAnsi="Times New Roman"/>
          <w:i/>
          <w:sz w:val="24"/>
          <w:szCs w:val="24"/>
          <w:lang w:val="sr-Latn-CS"/>
        </w:rPr>
        <w:t>neformalni načini ocenjivanja</w:t>
      </w:r>
      <w:r w:rsidRPr="008E3144">
        <w:rPr>
          <w:rFonts w:ascii="Times New Roman" w:hAnsi="Times New Roman"/>
          <w:sz w:val="24"/>
          <w:szCs w:val="24"/>
          <w:lang w:val="sr-Latn-CS"/>
        </w:rPr>
        <w:t xml:space="preserve"> poput izražavanja očekivanja, preuzimanja odgovornosti, interpretiranja kulture</w:t>
      </w:r>
      <w:r>
        <w:rPr>
          <w:rFonts w:ascii="Times New Roman" w:hAnsi="Times New Roman"/>
          <w:sz w:val="24"/>
          <w:szCs w:val="24"/>
          <w:lang w:val="sr-Latn-CS"/>
        </w:rPr>
        <w:t xml:space="preserve"> časa</w:t>
      </w:r>
      <w:r w:rsidRPr="008E3144">
        <w:rPr>
          <w:rFonts w:ascii="Times New Roman" w:hAnsi="Times New Roman"/>
          <w:sz w:val="24"/>
          <w:szCs w:val="24"/>
          <w:lang w:val="sr-Latn-CS"/>
        </w:rPr>
        <w:t xml:space="preserve">, zadavanja zadataka, određivanja kriterijuma uspeha i sl. Kroz sve </w:t>
      </w:r>
      <w:r>
        <w:rPr>
          <w:rFonts w:ascii="Times New Roman" w:hAnsi="Times New Roman"/>
          <w:sz w:val="24"/>
          <w:szCs w:val="24"/>
          <w:lang w:val="sr-Latn-CS"/>
        </w:rPr>
        <w:t>ov</w:t>
      </w:r>
      <w:r w:rsidRPr="008E3144">
        <w:rPr>
          <w:rFonts w:ascii="Times New Roman" w:hAnsi="Times New Roman"/>
          <w:sz w:val="24"/>
          <w:szCs w:val="24"/>
          <w:lang w:val="sr-Latn-CS"/>
        </w:rPr>
        <w:t xml:space="preserve">e aktivnosti teži se da se učenici osposobljavaju za samoregulaciju učenja. </w:t>
      </w:r>
    </w:p>
    <w:p w:rsidR="00562B32" w:rsidRDefault="00562B32" w:rsidP="00562B32">
      <w:pPr>
        <w:spacing w:line="360" w:lineRule="auto"/>
        <w:ind w:firstLine="708"/>
        <w:jc w:val="both"/>
        <w:rPr>
          <w:rFonts w:ascii="Times New Roman" w:hAnsi="Times New Roman"/>
          <w:color w:val="0070C0"/>
          <w:sz w:val="24"/>
          <w:szCs w:val="24"/>
          <w:lang w:val="sr-Latn-CS"/>
        </w:rPr>
      </w:pPr>
      <w:r w:rsidRPr="00E72C48">
        <w:rPr>
          <w:rStyle w:val="notranslate"/>
          <w:rFonts w:ascii="Times New Roman" w:hAnsi="Times New Roman"/>
          <w:i/>
          <w:color w:val="222222"/>
          <w:sz w:val="24"/>
          <w:szCs w:val="24"/>
          <w:lang w:val="es-MX"/>
        </w:rPr>
        <w:t>Pravednost u ocenjivanju</w:t>
      </w:r>
      <w:r w:rsidRPr="00E72C48">
        <w:rPr>
          <w:rStyle w:val="notranslate"/>
          <w:rFonts w:ascii="Times New Roman" w:hAnsi="Times New Roman"/>
          <w:color w:val="222222"/>
          <w:sz w:val="24"/>
          <w:szCs w:val="24"/>
          <w:lang w:val="es-MX"/>
        </w:rPr>
        <w:t xml:space="preserve"> </w:t>
      </w:r>
      <w:r w:rsidRPr="00E72C48">
        <w:rPr>
          <w:rStyle w:val="notranslate"/>
          <w:rFonts w:ascii="Times New Roman" w:hAnsi="Times New Roman"/>
          <w:i/>
          <w:color w:val="222222"/>
          <w:sz w:val="24"/>
          <w:szCs w:val="24"/>
          <w:lang w:val="es-MX"/>
        </w:rPr>
        <w:t>kao dugoročni cilj</w:t>
      </w:r>
      <w:r w:rsidRPr="00E72C48">
        <w:rPr>
          <w:rStyle w:val="notranslate"/>
          <w:rFonts w:ascii="Times New Roman" w:hAnsi="Times New Roman"/>
          <w:color w:val="222222"/>
          <w:sz w:val="24"/>
          <w:szCs w:val="24"/>
          <w:lang w:val="es-MX"/>
        </w:rPr>
        <w:t xml:space="preserve">. U ovom pristupu posebna pažnja posvećuje se pitanju pravednosti u ocenjivanju. Pošto se smatra da ocenjivanje ima značajnu ulogu u </w:t>
      </w:r>
      <w:r w:rsidRPr="00E72C48">
        <w:rPr>
          <w:rStyle w:val="notranslate"/>
          <w:rFonts w:ascii="Times New Roman" w:hAnsi="Times New Roman"/>
          <w:color w:val="222222"/>
          <w:sz w:val="24"/>
          <w:szCs w:val="24"/>
          <w:lang w:val="es-MX"/>
        </w:rPr>
        <w:lastRenderedPageBreak/>
        <w:t>društvenoj reprodukciji i raspodeli ekonomske i kulturne moći, uobičajeni načini definisanja pravednosti vide se kao preuski, politički instrumentalizovani i tehnicizirani. Primera radi, svođenje pravednosti u ocenjivanju na distribuiranje istog testa svim učenicima  kvalifikuje se kao pojednostavljeni pogled na suštinu ovog pitanja (Gipps, 2009). Prema mišljenju iste autorke, pravednost u o</w:t>
      </w:r>
      <w:r>
        <w:rPr>
          <w:rStyle w:val="notranslate"/>
          <w:rFonts w:ascii="Times New Roman" w:hAnsi="Times New Roman"/>
          <w:color w:val="222222"/>
          <w:sz w:val="24"/>
          <w:szCs w:val="24"/>
          <w:lang w:val="es-MX"/>
        </w:rPr>
        <w:t>cenjivanju je teško uhvatljiva</w:t>
      </w:r>
      <w:r w:rsidRPr="00E72C48">
        <w:rPr>
          <w:rStyle w:val="notranslate"/>
          <w:rFonts w:ascii="Times New Roman" w:hAnsi="Times New Roman"/>
          <w:color w:val="222222"/>
          <w:sz w:val="24"/>
          <w:szCs w:val="24"/>
          <w:lang w:val="es-MX"/>
        </w:rPr>
        <w:t xml:space="preserve"> i zato je neophodno  najpre širiti vidike o različitim aspektima pravednosti: razmatrati iz istorijske perspektive od kada postoji zalaganje za pravednost, kako se definiše u dokumentima i kako realizuje u praksi u različitim kulturama i za različite grupacije učenika, razmatrati suštinu pravednosti u svetlu složenih interakcija između nastavnika, učenika i ocenjivanja, širiti naša razumevanja o tome šta je to što prethodi ocenjivanju učenika (pristupi, resursi), kakve su posledice načina na koje se tumače i koriste rezultati ocenjivanja, analizirati različita značenja načina na koji se dizajnira ocenjivanje itd. Pravednost u ocenjivanju vidi se kao dugoročni cilj – „Mi nikada nećemo postići fer procenu ali ocenjivanje možemo činiti sve pravednijim</w:t>
      </w:r>
      <w:proofErr w:type="gramStart"/>
      <w:r w:rsidRPr="00E72C48">
        <w:rPr>
          <w:rStyle w:val="notranslate"/>
          <w:rFonts w:ascii="Times New Roman" w:hAnsi="Times New Roman"/>
          <w:color w:val="222222"/>
          <w:sz w:val="24"/>
          <w:szCs w:val="24"/>
          <w:lang w:val="es-MX"/>
        </w:rPr>
        <w:t>“ (</w:t>
      </w:r>
      <w:proofErr w:type="gramEnd"/>
      <w:r w:rsidRPr="00E72C48">
        <w:rPr>
          <w:rStyle w:val="notranslate"/>
          <w:rFonts w:ascii="Times New Roman" w:hAnsi="Times New Roman"/>
          <w:i/>
          <w:color w:val="222222"/>
          <w:sz w:val="24"/>
          <w:szCs w:val="24"/>
          <w:lang w:val="es-MX"/>
        </w:rPr>
        <w:t>Ibid</w:t>
      </w:r>
      <w:r w:rsidRPr="00E72C48">
        <w:rPr>
          <w:rStyle w:val="notranslate"/>
          <w:rFonts w:ascii="Times New Roman" w:hAnsi="Times New Roman"/>
          <w:color w:val="222222"/>
          <w:sz w:val="24"/>
          <w:szCs w:val="24"/>
          <w:lang w:val="es-MX"/>
        </w:rPr>
        <w:t xml:space="preserve">., str.116). Najbolja odbrana protiv nepravednosti, prema istom izvoru, jeste </w:t>
      </w:r>
      <w:r w:rsidRPr="00E72C48">
        <w:rPr>
          <w:rStyle w:val="notranslate"/>
          <w:rFonts w:ascii="Times New Roman" w:hAnsi="Times New Roman"/>
          <w:i/>
          <w:color w:val="222222"/>
          <w:sz w:val="24"/>
          <w:szCs w:val="24"/>
          <w:lang w:val="es-MX"/>
        </w:rPr>
        <w:t>otvorenost ocenjivanja</w:t>
      </w:r>
      <w:r w:rsidRPr="00E72C48">
        <w:rPr>
          <w:rStyle w:val="notranslate"/>
          <w:rFonts w:ascii="Times New Roman" w:hAnsi="Times New Roman"/>
          <w:color w:val="222222"/>
          <w:sz w:val="24"/>
          <w:szCs w:val="24"/>
          <w:lang w:val="es-MX"/>
        </w:rPr>
        <w:t xml:space="preserve"> na planu konceptualizovanja i dizajniranja, raspravljanja o polazištima i vrednostima utkanim u ocenjivanje kao društvenu delatnost, raspravljanja o kulturnim i društvenim uticajima ocenjivanja, o prirodi odnosa između ocenjivača i učenika. Iskustva iz sociokulturnog pristupa govore u prilog činjenici da su mogući takvi događaji ali da zahtevaju i političku volju.</w:t>
      </w:r>
    </w:p>
    <w:p w:rsidR="00562B32" w:rsidRDefault="00562B32" w:rsidP="00562B32">
      <w:pPr>
        <w:rPr>
          <w:rFonts w:ascii="Times New Roman" w:hAnsi="Times New Roman"/>
          <w:b/>
          <w:sz w:val="24"/>
          <w:szCs w:val="24"/>
          <w:lang w:val="sr-Latn-CS"/>
        </w:rPr>
      </w:pPr>
    </w:p>
    <w:p w:rsidR="00562B32" w:rsidRPr="005E7EA9" w:rsidRDefault="00562B32" w:rsidP="00562B32">
      <w:pPr>
        <w:rPr>
          <w:rFonts w:ascii="Times New Roman" w:hAnsi="Times New Roman"/>
          <w:b/>
          <w:sz w:val="24"/>
          <w:szCs w:val="24"/>
          <w:lang w:val="sr-Latn-CS"/>
        </w:rPr>
      </w:pPr>
      <w:r w:rsidRPr="005E7EA9">
        <w:rPr>
          <w:rFonts w:ascii="Times New Roman" w:hAnsi="Times New Roman"/>
          <w:b/>
          <w:sz w:val="24"/>
          <w:szCs w:val="24"/>
          <w:lang w:val="sr-Latn-CS"/>
        </w:rPr>
        <w:t xml:space="preserve">Elektronsko ocenjivanje – </w:t>
      </w:r>
      <w:r>
        <w:rPr>
          <w:rFonts w:ascii="Times New Roman" w:hAnsi="Times New Roman"/>
          <w:b/>
          <w:sz w:val="24"/>
          <w:szCs w:val="24"/>
          <w:lang w:val="sr-Latn-CS"/>
        </w:rPr>
        <w:t xml:space="preserve">na osnovama nove </w:t>
      </w:r>
      <w:r w:rsidRPr="005E7EA9">
        <w:rPr>
          <w:rFonts w:ascii="Times New Roman" w:hAnsi="Times New Roman"/>
          <w:b/>
          <w:sz w:val="24"/>
          <w:szCs w:val="24"/>
          <w:lang w:val="sr-Latn-CS"/>
        </w:rPr>
        <w:t>paradigme</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Fonts w:ascii="Times New Roman" w:hAnsi="Times New Roman"/>
          <w:bCs/>
          <w:sz w:val="24"/>
          <w:szCs w:val="24"/>
          <w:lang w:val="es-MX"/>
        </w:rPr>
        <w:t xml:space="preserve">Upotreba </w:t>
      </w:r>
      <w:r>
        <w:rPr>
          <w:rFonts w:ascii="Times New Roman" w:hAnsi="Times New Roman"/>
          <w:bCs/>
          <w:sz w:val="24"/>
          <w:szCs w:val="24"/>
          <w:lang w:val="es-MX"/>
        </w:rPr>
        <w:t>informaciono-</w:t>
      </w:r>
      <w:r w:rsidRPr="00E72C48">
        <w:rPr>
          <w:rFonts w:ascii="Times New Roman" w:hAnsi="Times New Roman"/>
          <w:bCs/>
          <w:sz w:val="24"/>
          <w:szCs w:val="24"/>
          <w:lang w:val="es-MX"/>
        </w:rPr>
        <w:t>komunikacionih tehnologija u obrazovanju u naglom je porastu širom sveta. Sa njima se širi i elektronsko ocenjivanje (u daljem tekstu e-ocenjivanje). U literaturu o ocenjivanju predviđa se veliki značaj e-ocenjivanja. Tako se, na primer, najavljuje transformativni potencijal e-ocenjivanja u ukupnom postmodernom kretanju ocenjivanja, posebno kroz: (1) pomoć u vođenju i motivisanju učenja posredstvom individualizovanih i konstruktivnih povratnih informacija, (2) obezbeđivanje pogodnih i fleksibilnih pristupa svim vrstama akreditacija (prilike za sakupljanje kredita) kroz simulirane autentične zadatke (</w:t>
      </w:r>
      <w:r w:rsidRPr="00E72C48">
        <w:rPr>
          <w:rFonts w:ascii="Times New Roman" w:hAnsi="Times New Roman"/>
          <w:sz w:val="24"/>
          <w:szCs w:val="24"/>
          <w:lang w:val="es-MX"/>
        </w:rPr>
        <w:t>Broadfoot, 2009) i (3) opšti porast učenja i ocenjivanja u digitalnom okruženju (</w:t>
      </w:r>
      <w:r>
        <w:rPr>
          <w:rFonts w:ascii="Times New Roman" w:hAnsi="Times New Roman"/>
          <w:sz w:val="24"/>
          <w:szCs w:val="24"/>
          <w:lang w:val="sr-Latn-CS"/>
        </w:rPr>
        <w:t>Redecker, &amp; Johannessen, 2013)</w:t>
      </w:r>
      <w:r w:rsidRPr="00E72C48">
        <w:rPr>
          <w:rFonts w:ascii="Times New Roman" w:hAnsi="Times New Roman"/>
          <w:sz w:val="24"/>
          <w:szCs w:val="24"/>
          <w:lang w:val="es-MX"/>
        </w:rPr>
        <w:t xml:space="preserve">. Ovakvom toku stvari pogoduju i aktuelne politike obrazovanja. Kroz dokumenta Evropske Unije (Council of the European Union, 2006) i OECD-a (OECD, 2010) </w:t>
      </w:r>
      <w:r w:rsidRPr="00E72C48">
        <w:rPr>
          <w:rFonts w:ascii="Times New Roman" w:hAnsi="Times New Roman"/>
          <w:sz w:val="24"/>
          <w:szCs w:val="24"/>
          <w:lang w:val="es-MX"/>
        </w:rPr>
        <w:lastRenderedPageBreak/>
        <w:t xml:space="preserve">naglašava se da tehnološki napredak treba da bude u funkciji </w:t>
      </w:r>
      <w:r w:rsidRPr="00E72C48">
        <w:rPr>
          <w:rFonts w:ascii="Times New Roman" w:hAnsi="Times New Roman"/>
          <w:i/>
          <w:sz w:val="24"/>
          <w:szCs w:val="24"/>
          <w:lang w:val="es-MX"/>
        </w:rPr>
        <w:t>pedagoškog usavršavanja e-ocenjivanja</w:t>
      </w:r>
      <w:r w:rsidRPr="00E72C48">
        <w:rPr>
          <w:rFonts w:ascii="Times New Roman" w:hAnsi="Times New Roman"/>
          <w:sz w:val="24"/>
          <w:szCs w:val="24"/>
          <w:lang w:val="es-MX"/>
        </w:rPr>
        <w:t xml:space="preserve">, a ono da bude u funkciji razvijanja ključnih kompetencija za celoživotno učenje. </w:t>
      </w:r>
    </w:p>
    <w:p w:rsidR="00562B32" w:rsidRPr="00E72C48" w:rsidRDefault="00562B32" w:rsidP="00562B32">
      <w:pPr>
        <w:spacing w:line="360" w:lineRule="auto"/>
        <w:ind w:firstLine="708"/>
        <w:jc w:val="both"/>
        <w:rPr>
          <w:rFonts w:ascii="Times New Roman" w:hAnsi="Times New Roman"/>
          <w:sz w:val="24"/>
          <w:szCs w:val="24"/>
          <w:lang w:val="es-MX"/>
        </w:rPr>
      </w:pPr>
      <w:r w:rsidRPr="00E72C48">
        <w:rPr>
          <w:rFonts w:ascii="Times New Roman" w:hAnsi="Times New Roman"/>
          <w:sz w:val="24"/>
          <w:szCs w:val="24"/>
          <w:lang w:val="es-MX"/>
        </w:rPr>
        <w:t>Ocenjivanje se smatra suštinskom komponentom nastave i učenja, jer omogućava stalno poboljšavanje njihovog kvalitet</w:t>
      </w:r>
      <w:r>
        <w:rPr>
          <w:rFonts w:ascii="Times New Roman" w:hAnsi="Times New Roman"/>
          <w:sz w:val="24"/>
          <w:szCs w:val="24"/>
          <w:lang w:val="es-MX"/>
        </w:rPr>
        <w:t>a, posebno kroz stalno činjenje</w:t>
      </w:r>
      <w:r w:rsidRPr="00E72C48">
        <w:rPr>
          <w:rFonts w:ascii="Times New Roman" w:hAnsi="Times New Roman"/>
          <w:sz w:val="24"/>
          <w:szCs w:val="24"/>
          <w:lang w:val="es-MX"/>
        </w:rPr>
        <w:t xml:space="preserve"> pogodnim okruženja za učenje. Pri tome se razlikuje ocenjivanje u formativne i sumativne svrhe a u projekcijama razvoja e-ocenjivanja prednost se daje formativnom ocenjivanju. U pomenutom OECD dokumentu formativno ocenjivanje vidi se kao </w:t>
      </w:r>
      <w:r w:rsidRPr="00E72C48">
        <w:rPr>
          <w:rFonts w:ascii="Times New Roman" w:hAnsi="Times New Roman"/>
          <w:i/>
          <w:sz w:val="24"/>
          <w:szCs w:val="24"/>
          <w:lang w:val="es-MX"/>
        </w:rPr>
        <w:t>glavna odlika okruženja za učenje</w:t>
      </w:r>
      <w:r w:rsidRPr="00E72C48">
        <w:rPr>
          <w:rFonts w:ascii="Times New Roman" w:hAnsi="Times New Roman"/>
          <w:sz w:val="24"/>
          <w:szCs w:val="24"/>
          <w:lang w:val="es-MX"/>
        </w:rPr>
        <w:t xml:space="preserve"> u dvadeset prvom veku. Njegova svrha je da učenicima obezbeđuje blagovremene i potpune povratne informacije, a nastavnicima informacije kako da organizuju učenje. Tradicionalno testiranje učeničkog poznavanja izolovanih podataka i činjenica smatra se nefunkcionalnim. E-ocenjivanje tehnološki treba da se usavršava na način da bude u funkciji informisanja i razvijanja sposobnosti kritičkog razmišljanja, rešavanja problema, kreativnosti, učenja učenja, razvijanja saradnje, preuzimanja rizika – odnosno u funkciji razvijanja finih veština i složenih kompetencija. </w:t>
      </w:r>
    </w:p>
    <w:p w:rsidR="00562B32" w:rsidRPr="005F7B02" w:rsidRDefault="00562B32" w:rsidP="00562B32">
      <w:pPr>
        <w:spacing w:line="360" w:lineRule="auto"/>
        <w:jc w:val="both"/>
        <w:rPr>
          <w:rFonts w:ascii="Times New Roman" w:hAnsi="Times New Roman"/>
          <w:sz w:val="24"/>
          <w:szCs w:val="24"/>
          <w:lang w:val="sr-Latn-CS"/>
        </w:rPr>
      </w:pPr>
      <w:r w:rsidRPr="00E72C48">
        <w:rPr>
          <w:rFonts w:ascii="Times New Roman" w:hAnsi="Times New Roman"/>
          <w:i/>
          <w:sz w:val="24"/>
          <w:szCs w:val="24"/>
          <w:lang w:val="es-MX"/>
        </w:rPr>
        <w:t>Četiri generacije e-ocenjivanja</w:t>
      </w:r>
      <w:r w:rsidRPr="00E72C48">
        <w:rPr>
          <w:rFonts w:ascii="Times New Roman" w:hAnsi="Times New Roman"/>
          <w:sz w:val="24"/>
          <w:szCs w:val="24"/>
          <w:lang w:val="es-MX"/>
        </w:rPr>
        <w:t>. E-ocenjivanje se realizuje na različite načine i u raziličitoj meri u pojedinim zemljama, što je povezano sa ukupnim uplivom informaciono</w:t>
      </w:r>
      <w:r>
        <w:rPr>
          <w:rFonts w:ascii="Times New Roman" w:hAnsi="Times New Roman"/>
          <w:sz w:val="24"/>
          <w:szCs w:val="24"/>
          <w:lang w:val="es-MX"/>
        </w:rPr>
        <w:t>-</w:t>
      </w:r>
      <w:r w:rsidRPr="00E72C48">
        <w:rPr>
          <w:rFonts w:ascii="Times New Roman" w:hAnsi="Times New Roman"/>
          <w:sz w:val="24"/>
          <w:szCs w:val="24"/>
          <w:lang w:val="es-MX"/>
        </w:rPr>
        <w:t xml:space="preserve">komunikacionih tehnologija u praksu obrazovanja. Međutim, unutar samog e-ocenjivanja tehnološki se razlikuje nekoliko generacija (Bennett, 2010; Bunderson, et. al., 1989; Martin, 2008; prema: </w:t>
      </w:r>
      <w:r w:rsidRPr="005F7B02">
        <w:rPr>
          <w:rFonts w:ascii="Times New Roman" w:hAnsi="Times New Roman"/>
          <w:sz w:val="24"/>
          <w:szCs w:val="24"/>
          <w:lang w:val="sr-Latn-CS"/>
        </w:rPr>
        <w:t>Redecker</w:t>
      </w:r>
      <w:r>
        <w:rPr>
          <w:rFonts w:ascii="Times New Roman" w:hAnsi="Times New Roman"/>
          <w:sz w:val="24"/>
          <w:szCs w:val="24"/>
          <w:lang w:val="sr-Latn-CS"/>
        </w:rPr>
        <w:t xml:space="preserve"> &amp; Johannessen, 2013, str. 82).</w:t>
      </w:r>
    </w:p>
    <w:p w:rsidR="00562B32" w:rsidRDefault="00562B32" w:rsidP="00562B32">
      <w:pPr>
        <w:numPr>
          <w:ilvl w:val="0"/>
          <w:numId w:val="1"/>
        </w:numPr>
        <w:spacing w:line="360" w:lineRule="auto"/>
        <w:jc w:val="both"/>
        <w:rPr>
          <w:rFonts w:ascii="Times New Roman" w:hAnsi="Times New Roman"/>
          <w:sz w:val="24"/>
          <w:szCs w:val="24"/>
          <w:lang w:val="sr-Latn-CS"/>
        </w:rPr>
      </w:pPr>
      <w:r>
        <w:rPr>
          <w:rFonts w:ascii="Times New Roman" w:hAnsi="Times New Roman"/>
          <w:sz w:val="24"/>
          <w:szCs w:val="24"/>
          <w:lang w:val="sr-Latn-CS"/>
        </w:rPr>
        <w:t>Prva generacija ocenjivanja – podrazumeva automatizovano deljenje konvencionalnog testa pomoću kompjutera i ono se praktikuje od 1990. godine.</w:t>
      </w:r>
    </w:p>
    <w:p w:rsidR="00562B32" w:rsidRDefault="00562B32" w:rsidP="00562B32">
      <w:pPr>
        <w:numPr>
          <w:ilvl w:val="0"/>
          <w:numId w:val="1"/>
        </w:numPr>
        <w:spacing w:line="360" w:lineRule="auto"/>
        <w:jc w:val="both"/>
        <w:rPr>
          <w:rFonts w:ascii="Times New Roman" w:hAnsi="Times New Roman"/>
          <w:sz w:val="24"/>
          <w:szCs w:val="24"/>
          <w:lang w:val="sr-Latn-CS"/>
        </w:rPr>
      </w:pPr>
      <w:r>
        <w:rPr>
          <w:rFonts w:ascii="Times New Roman" w:hAnsi="Times New Roman"/>
          <w:sz w:val="24"/>
          <w:szCs w:val="24"/>
          <w:lang w:val="sr-Latn-CS"/>
        </w:rPr>
        <w:t xml:space="preserve">Druga generacija ocenjivanja – podrazumeva prilagođeno kompjuterizovano testiranje, unutar kog se zahtev ili sadržaj u izvesnoj meri prilagođava ispitaniku. Ova generacija e-ocenjivanja u upotrebi je od 2000. godine.  </w:t>
      </w:r>
    </w:p>
    <w:p w:rsidR="00562B32" w:rsidRDefault="00562B32" w:rsidP="00562B32">
      <w:pPr>
        <w:numPr>
          <w:ilvl w:val="0"/>
          <w:numId w:val="1"/>
        </w:numPr>
        <w:spacing w:line="360" w:lineRule="auto"/>
        <w:jc w:val="both"/>
        <w:rPr>
          <w:rFonts w:ascii="Times New Roman" w:hAnsi="Times New Roman"/>
          <w:sz w:val="24"/>
          <w:szCs w:val="24"/>
          <w:lang w:val="sr-Latn-CS"/>
        </w:rPr>
      </w:pPr>
      <w:r>
        <w:rPr>
          <w:rFonts w:ascii="Times New Roman" w:hAnsi="Times New Roman"/>
          <w:sz w:val="24"/>
          <w:szCs w:val="24"/>
          <w:lang w:val="sr-Latn-CS"/>
        </w:rPr>
        <w:t>Treća generacija ocenjivanja – podrazumeva kontinuirano praćenje učenja i stalno i nenametljivo procenjivanje dinamičnih promena u postignuću učenika. Pomenuti autori ga imenuju kao „stalno ocenjivanje integrisano u učenje“. Ova generacija ocenjivanja još je u eksperimentalnoj fazi razvoja.</w:t>
      </w:r>
    </w:p>
    <w:p w:rsidR="00562B32" w:rsidRDefault="00562B32" w:rsidP="00562B32">
      <w:pPr>
        <w:numPr>
          <w:ilvl w:val="0"/>
          <w:numId w:val="1"/>
        </w:numPr>
        <w:spacing w:line="360" w:lineRule="auto"/>
        <w:jc w:val="both"/>
        <w:rPr>
          <w:rFonts w:ascii="Times New Roman" w:hAnsi="Times New Roman"/>
          <w:sz w:val="24"/>
          <w:szCs w:val="24"/>
          <w:lang w:val="sr-Latn-CS"/>
        </w:rPr>
      </w:pPr>
      <w:r>
        <w:rPr>
          <w:rFonts w:ascii="Times New Roman" w:hAnsi="Times New Roman"/>
          <w:sz w:val="24"/>
          <w:szCs w:val="24"/>
          <w:lang w:val="sr-Latn-CS"/>
        </w:rPr>
        <w:lastRenderedPageBreak/>
        <w:t xml:space="preserve">Četvrta generacija – podrazumeva stalno praćenje, davanje personalizovane povratne informacije, tumačenje pojedinačnih profila učenja i postignuća, te davanje saveta za učenika i nastavnika o daljem učenju. Primena ovakvog ocenjivanja očekuje se za desetak godina. </w:t>
      </w:r>
    </w:p>
    <w:p w:rsidR="00562B32" w:rsidRDefault="00562B32" w:rsidP="00562B32">
      <w:pPr>
        <w:spacing w:line="360" w:lineRule="auto"/>
        <w:jc w:val="both"/>
        <w:rPr>
          <w:rFonts w:ascii="Times New Roman" w:hAnsi="Times New Roman"/>
          <w:sz w:val="24"/>
          <w:szCs w:val="24"/>
          <w:lang w:val="sr-Latn-CS"/>
        </w:rPr>
      </w:pPr>
      <w:r>
        <w:rPr>
          <w:rFonts w:ascii="Times New Roman" w:hAnsi="Times New Roman"/>
          <w:sz w:val="24"/>
          <w:szCs w:val="24"/>
          <w:lang w:val="sr-Latn-CS"/>
        </w:rPr>
        <w:t xml:space="preserve">U projekcijama ovakvog razvoja e-ocenjivanja teži se da kroz treću i četvrtu generaciju integriše holistički pristup učenju, da se dostigne personalizovano i kontinuirano ocenjivanje učenja u digitalnom okruženju i, posebno, da se načini pomak u odnosu na tradicionalno ocenjivanje tako što će se nenametljivo pratiti sve složenija postignuća – „[...] kretanjem </w:t>
      </w:r>
      <w:r w:rsidRPr="001C3D92">
        <w:rPr>
          <w:rFonts w:ascii="Times New Roman" w:hAnsi="Times New Roman"/>
          <w:i/>
          <w:sz w:val="24"/>
          <w:szCs w:val="24"/>
          <w:lang w:val="sr-Latn-CS"/>
        </w:rPr>
        <w:t>poprečno kroz sposobnosti i ključne kompetencije</w:t>
      </w:r>
      <w:r>
        <w:rPr>
          <w:rFonts w:ascii="Times New Roman" w:hAnsi="Times New Roman"/>
          <w:sz w:val="24"/>
          <w:szCs w:val="24"/>
          <w:lang w:val="sr-Latn-CS"/>
        </w:rPr>
        <w:t xml:space="preserve">“  (Redecker &amp; Johannessen, 2013, str. 82; podvukla – M. M.). Namera je, prema tome, da se e-ocenjivanje zasnuje i uspostavi na konceptima učenja koji se cene u ovom veku.  </w:t>
      </w:r>
    </w:p>
    <w:p w:rsidR="00562B32" w:rsidRDefault="00562B32" w:rsidP="00562B32">
      <w:pPr>
        <w:spacing w:line="360" w:lineRule="auto"/>
        <w:ind w:firstLine="708"/>
        <w:jc w:val="both"/>
        <w:rPr>
          <w:rFonts w:ascii="Times New Roman" w:hAnsi="Times New Roman"/>
          <w:sz w:val="24"/>
          <w:szCs w:val="24"/>
          <w:lang w:val="sr-Latn-CS"/>
        </w:rPr>
      </w:pPr>
      <w:r w:rsidRPr="008352FC">
        <w:rPr>
          <w:rFonts w:ascii="Times New Roman" w:hAnsi="Times New Roman"/>
          <w:i/>
          <w:sz w:val="24"/>
          <w:szCs w:val="24"/>
          <w:lang w:val="sr-Latn-CS"/>
        </w:rPr>
        <w:t>Promena paradigme e-ocenjivanja</w:t>
      </w:r>
      <w:r>
        <w:rPr>
          <w:rFonts w:ascii="Times New Roman" w:hAnsi="Times New Roman"/>
          <w:sz w:val="24"/>
          <w:szCs w:val="24"/>
          <w:lang w:val="sr-Latn-CS"/>
        </w:rPr>
        <w:t xml:space="preserve">. Iz ovog sažetog prikaza možemo da vidimo da je u osnovi projektovanih generacija ocenjivanja sadržana paradigmatska razlika. Autori na osnovu čijih radova opisujemo e-ocenjivanje smatraju da je ocenjivanje prve i druge generacije zasnovano na testitanju pomoću kompjutera. U njegovoj osnovi je </w:t>
      </w:r>
      <w:r w:rsidRPr="001F0226">
        <w:rPr>
          <w:rFonts w:ascii="Times New Roman" w:hAnsi="Times New Roman"/>
          <w:i/>
          <w:sz w:val="24"/>
          <w:szCs w:val="24"/>
          <w:lang w:val="sr-Latn-CS"/>
        </w:rPr>
        <w:t>paradigma eksplicitnog testiranja</w:t>
      </w:r>
      <w:r>
        <w:rPr>
          <w:rFonts w:ascii="Times New Roman" w:hAnsi="Times New Roman"/>
          <w:sz w:val="24"/>
          <w:szCs w:val="24"/>
          <w:lang w:val="sr-Latn-CS"/>
        </w:rPr>
        <w:t xml:space="preserve"> (eng. Explicit testing paradigm) i ono konceptualno odgovara viševekovnom tradicionalnom poimanju ocenjivanja. Kao prednosti elektronskog ocenjivanja, ovoga tipa, nad testiranjem testovima u papirnoj formi, navode se: brza distribucija testova i rezultata testiranja, vidljiv mašinski zapis tačnih odgovora, dostupnost standardizovanih alata učenicima (digitroni, rečnici i sl.). U ovoj praksi ocenjivanja teži se stalnom usavršavanju pouzdanosti i validnosti rezultata. Jedan od načina njihovog usavršavanja jeste razvoj algoritama za automatizovanu analizu odgovora ispitanika. Pošto je ovakvo ocenjivanje deo tradicije ocenjivanja zasnovanog na standardima, uprkos najavi novih tipova e-ocenjivanja, čine se pokušaji da se ono usavršava i na načine da služi formativnom ocenjivanju. Primera radi, u Norveškoj se usavršava dijagnostičko e-ocenjivanje učeničkih postignuća u digitalnoj pismenosti; u Mađarskoj se aktuelno umrežava platforma za budući nacionalni sistem dijagnostičkog e-ocenjivanja postignuća u nekoliko oblasti (bliskih okviru PISA ocenjivanja) (prema: Redecker &amp; Johannessen, 2013). </w:t>
      </w:r>
    </w:p>
    <w:p w:rsidR="00562B32"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t xml:space="preserve">Prema navodima istih autora, ocenjivanje treće i četvrte generacije usmereno je </w:t>
      </w:r>
      <w:r w:rsidRPr="001F0226">
        <w:rPr>
          <w:rFonts w:ascii="Times New Roman" w:hAnsi="Times New Roman"/>
          <w:i/>
          <w:sz w:val="24"/>
          <w:szCs w:val="24"/>
          <w:lang w:val="sr-Latn-CS"/>
        </w:rPr>
        <w:t>paradigmom ocenjivanja uklopljenog u učenje u digitalnom okruženju</w:t>
      </w:r>
      <w:r>
        <w:rPr>
          <w:rFonts w:ascii="Times New Roman" w:hAnsi="Times New Roman"/>
          <w:sz w:val="24"/>
          <w:szCs w:val="24"/>
          <w:lang w:val="sr-Latn-CS"/>
        </w:rPr>
        <w:t xml:space="preserve"> (eng. Embedded </w:t>
      </w:r>
      <w:r>
        <w:rPr>
          <w:rFonts w:ascii="Times New Roman" w:hAnsi="Times New Roman"/>
          <w:sz w:val="24"/>
          <w:szCs w:val="24"/>
          <w:lang w:val="sr-Latn-CS"/>
        </w:rPr>
        <w:lastRenderedPageBreak/>
        <w:t xml:space="preserve">Assessment Paradigm). Ideja je da se u potpunosti koriste podaci koji nastaju </w:t>
      </w:r>
      <w:r w:rsidRPr="00E93F60">
        <w:rPr>
          <w:rFonts w:ascii="Times New Roman" w:hAnsi="Times New Roman"/>
          <w:i/>
          <w:sz w:val="24"/>
          <w:szCs w:val="24"/>
          <w:lang w:val="sr-Latn-CS"/>
        </w:rPr>
        <w:t>tokom procesa učenja</w:t>
      </w:r>
      <w:r>
        <w:rPr>
          <w:rFonts w:ascii="Times New Roman" w:hAnsi="Times New Roman"/>
          <w:sz w:val="24"/>
          <w:szCs w:val="24"/>
          <w:lang w:val="sr-Latn-CS"/>
        </w:rPr>
        <w:t xml:space="preserve"> radi upućivanja blagovremene i za učenika korisne povratne informacije; da se poštuju želje i sklonosti učenika i kroz inteligentno mentorsko vođenje upućuju sugestije učeniku i nastavniku u vezi sa nivoima težine i potrebama učenika. Centralni pojam na kome počiva projekcija ovakvog ocenjivanja naziva se „analitika učenja“ (eng. Learning Analytics). U pitanju je baza za tumačenje podataka o aktuelnom znanju učenika radi predviđanja narednih koraka. Kako razumemo iz dostupnih izvora, ona se i tehnološki i konceptualno tek razvija. Inače, ocenjivanje uklopljeno u proces učenja za sada se ugrađuje u igre, simulacije, virtuelne laboratorije i pri tome se teži da njihovi konteksti učenja budu slični onima u kojima će se relano praktikovati određene učeničke veštine. </w:t>
      </w:r>
    </w:p>
    <w:p w:rsidR="00562B32"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t xml:space="preserve">Za temu ovog našeg poglavlja značajno je nekoliko podataka o pravcima razvoja e-ocenjivanja.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1. Čak i u oblasti elektronskog ocenjivanja teži se paradigmatskom menjanju ocenjivanja i iznalaženju tehnoloških mogućnosti da se uspostavi učenje i ocenjivanje na novim konceptima.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2.  Za ocenjivanje usmereno novom paradigmom u literaturi se procenjuje da ima potencijal za promenu.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3. Projektovanom promenom ocenjivanja želi se da se poštuje primat pedagogije, učenika i nastavnika. Međutim u tim nastojanjima, za sada, kasni pedagogija e-ocenjivanja (Redecker &amp; Johannessen, 2013). </w:t>
      </w:r>
    </w:p>
    <w:p w:rsidR="00562B32" w:rsidRDefault="00562B32" w:rsidP="00562B32">
      <w:pPr>
        <w:spacing w:line="360" w:lineRule="auto"/>
        <w:ind w:left="708"/>
        <w:jc w:val="center"/>
        <w:rPr>
          <w:rFonts w:ascii="Times New Roman" w:hAnsi="Times New Roman"/>
          <w:sz w:val="24"/>
          <w:szCs w:val="24"/>
          <w:lang w:val="sr-Latn-CS"/>
        </w:rPr>
      </w:pPr>
      <w:r>
        <w:rPr>
          <w:rFonts w:ascii="Times New Roman" w:hAnsi="Times New Roman"/>
          <w:sz w:val="24"/>
          <w:szCs w:val="24"/>
          <w:lang w:val="sr-Latn-CS"/>
        </w:rPr>
        <w:t>***</w:t>
      </w:r>
    </w:p>
    <w:p w:rsidR="00562B32"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t xml:space="preserve">Posmatrana zajedno ova tri primera praksi pokazuju nekoliko značajnih tendencija u oblasti ocenjivanja.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1. U uslovima kada su pedagoško-didaktička polazišta različita od onih karakterističnih za empirijsko-analitičku tradiciju, </w:t>
      </w:r>
      <w:r w:rsidRPr="00A551C1">
        <w:rPr>
          <w:rFonts w:ascii="Times New Roman" w:hAnsi="Times New Roman"/>
          <w:i/>
          <w:sz w:val="24"/>
          <w:szCs w:val="24"/>
          <w:lang w:val="sr-Latn-CS"/>
        </w:rPr>
        <w:t>menjaju se priroda i karakter ocenjivanja</w:t>
      </w:r>
      <w:r>
        <w:rPr>
          <w:rFonts w:ascii="Times New Roman" w:hAnsi="Times New Roman"/>
          <w:sz w:val="24"/>
          <w:szCs w:val="24"/>
          <w:lang w:val="sr-Latn-CS"/>
        </w:rPr>
        <w:t xml:space="preserve">. Neka obleležja ocenjivanja iz ovih praksi (briga za kontekst ocenjivanja, nastojanje da ocenjivanje služi učenicima, uključivanje učenika u ocenjivanje, pomaganje učeniku da </w:t>
      </w:r>
      <w:r>
        <w:rPr>
          <w:rFonts w:ascii="Times New Roman" w:hAnsi="Times New Roman"/>
          <w:sz w:val="24"/>
          <w:szCs w:val="24"/>
          <w:lang w:val="sr-Latn-CS"/>
        </w:rPr>
        <w:lastRenderedPageBreak/>
        <w:t xml:space="preserve">uz pomoć drugih i artefakata u situaciji ocenjivanja dâ najbolji mogući odgovor itd.) sasvim su neočekivana i/ili neprihvatljiva za perspektivu tradicionalnog ocenjivanja.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2. Ova tri primera pokazuju kako je </w:t>
      </w:r>
      <w:r w:rsidRPr="007A56A6">
        <w:rPr>
          <w:rFonts w:ascii="Times New Roman" w:hAnsi="Times New Roman"/>
          <w:i/>
          <w:sz w:val="24"/>
          <w:szCs w:val="24"/>
          <w:lang w:val="sr-Latn-CS"/>
        </w:rPr>
        <w:t>proces transformisanja ocenjivanja složen i dugotrajan</w:t>
      </w:r>
      <w:r>
        <w:rPr>
          <w:rFonts w:ascii="Times New Roman" w:hAnsi="Times New Roman"/>
          <w:sz w:val="24"/>
          <w:szCs w:val="24"/>
          <w:lang w:val="sr-Latn-CS"/>
        </w:rPr>
        <w:t xml:space="preserve">. On zahteva promišljeno i postupno upravljanje promenama, razumevanje nastavnika i učenika kakvog su procesa deo, te svesno zajedničko angažovanje u činjenju ocenjivanja efikasnim i pravednim. </w:t>
      </w:r>
    </w:p>
    <w:p w:rsidR="00562B32" w:rsidRDefault="00562B32" w:rsidP="00562B32">
      <w:pPr>
        <w:spacing w:line="360" w:lineRule="auto"/>
        <w:ind w:left="708"/>
        <w:jc w:val="both"/>
        <w:rPr>
          <w:rFonts w:ascii="Times New Roman" w:hAnsi="Times New Roman"/>
          <w:sz w:val="24"/>
          <w:szCs w:val="24"/>
          <w:lang w:val="sr-Latn-CS"/>
        </w:rPr>
      </w:pPr>
      <w:r>
        <w:rPr>
          <w:rFonts w:ascii="Times New Roman" w:hAnsi="Times New Roman"/>
          <w:sz w:val="24"/>
          <w:szCs w:val="24"/>
          <w:lang w:val="sr-Latn-CS"/>
        </w:rPr>
        <w:t xml:space="preserve">3. U ovim praksama ogleda se </w:t>
      </w:r>
      <w:r w:rsidRPr="007A56A6">
        <w:rPr>
          <w:rFonts w:ascii="Times New Roman" w:hAnsi="Times New Roman"/>
          <w:i/>
          <w:sz w:val="24"/>
          <w:szCs w:val="24"/>
          <w:lang w:val="sr-Latn-CS"/>
        </w:rPr>
        <w:t>potencijal za promenu</w:t>
      </w:r>
      <w:r>
        <w:rPr>
          <w:rFonts w:ascii="Times New Roman" w:hAnsi="Times New Roman"/>
          <w:sz w:val="24"/>
          <w:szCs w:val="24"/>
          <w:lang w:val="sr-Latn-CS"/>
        </w:rPr>
        <w:t xml:space="preserve">, kakav nismo mogli da sretnemo u reformskim projekcijama ocenjivanja iz druge polovine dvadesetog veka. Taj potencijal ima dvostruki karakter: (1) menja se ocenjivanje na način da </w:t>
      </w:r>
      <w:r w:rsidRPr="00092397">
        <w:rPr>
          <w:rFonts w:ascii="Times New Roman" w:hAnsi="Times New Roman"/>
          <w:i/>
          <w:sz w:val="24"/>
          <w:szCs w:val="24"/>
          <w:lang w:val="sr-Latn-CS"/>
        </w:rPr>
        <w:t xml:space="preserve">služi </w:t>
      </w:r>
      <w:r>
        <w:rPr>
          <w:rFonts w:ascii="Times New Roman" w:hAnsi="Times New Roman"/>
          <w:i/>
          <w:sz w:val="24"/>
          <w:szCs w:val="24"/>
          <w:lang w:val="sr-Latn-CS"/>
        </w:rPr>
        <w:t>svakom učeniku pojedinačno</w:t>
      </w:r>
      <w:r w:rsidRPr="004D635B">
        <w:rPr>
          <w:rFonts w:ascii="Times New Roman" w:hAnsi="Times New Roman"/>
          <w:sz w:val="24"/>
          <w:szCs w:val="24"/>
          <w:lang w:val="sr-Latn-CS"/>
        </w:rPr>
        <w:t>,</w:t>
      </w:r>
      <w:r w:rsidRPr="00092397">
        <w:rPr>
          <w:rFonts w:ascii="Times New Roman" w:hAnsi="Times New Roman"/>
          <w:i/>
          <w:sz w:val="24"/>
          <w:szCs w:val="24"/>
          <w:lang w:val="sr-Latn-CS"/>
        </w:rPr>
        <w:t xml:space="preserve"> nastavni</w:t>
      </w:r>
      <w:r>
        <w:rPr>
          <w:rFonts w:ascii="Times New Roman" w:hAnsi="Times New Roman"/>
          <w:i/>
          <w:sz w:val="24"/>
          <w:szCs w:val="24"/>
          <w:lang w:val="sr-Latn-CS"/>
        </w:rPr>
        <w:t>ku</w:t>
      </w:r>
      <w:r w:rsidRPr="004D635B">
        <w:rPr>
          <w:rFonts w:ascii="Times New Roman" w:hAnsi="Times New Roman"/>
          <w:sz w:val="24"/>
          <w:szCs w:val="24"/>
          <w:lang w:val="sr-Latn-CS"/>
        </w:rPr>
        <w:t>,</w:t>
      </w:r>
      <w:r w:rsidRPr="00092397">
        <w:rPr>
          <w:rFonts w:ascii="Times New Roman" w:hAnsi="Times New Roman"/>
          <w:i/>
          <w:sz w:val="24"/>
          <w:szCs w:val="24"/>
          <w:lang w:val="sr-Latn-CS"/>
        </w:rPr>
        <w:t xml:space="preserve"> nastavi</w:t>
      </w:r>
      <w:r>
        <w:rPr>
          <w:rFonts w:ascii="Times New Roman" w:hAnsi="Times New Roman"/>
          <w:sz w:val="24"/>
          <w:szCs w:val="24"/>
          <w:lang w:val="sr-Latn-CS"/>
        </w:rPr>
        <w:t xml:space="preserve"> (menjanjem konteksta ocenjivanja, uvođenjem učenika u poziciju subjekta u procesima ocenjivanja itd.) i (2) kvalitet promene ocenjivanja postaje </w:t>
      </w:r>
      <w:r w:rsidRPr="00A33783">
        <w:rPr>
          <w:rFonts w:ascii="Times New Roman" w:hAnsi="Times New Roman"/>
          <w:i/>
          <w:sz w:val="24"/>
          <w:szCs w:val="24"/>
          <w:lang w:val="sr-Latn-CS"/>
        </w:rPr>
        <w:t>izvor i mera ostalih promena u nastavi</w:t>
      </w:r>
      <w:r>
        <w:rPr>
          <w:rFonts w:ascii="Times New Roman" w:hAnsi="Times New Roman"/>
          <w:sz w:val="24"/>
          <w:szCs w:val="24"/>
          <w:lang w:val="sr-Latn-CS"/>
        </w:rPr>
        <w:t xml:space="preserve">. </w:t>
      </w:r>
    </w:p>
    <w:p w:rsidR="00562B32" w:rsidRDefault="00562B32" w:rsidP="00562B32">
      <w:pPr>
        <w:spacing w:line="360" w:lineRule="auto"/>
        <w:ind w:left="708"/>
        <w:jc w:val="both"/>
        <w:rPr>
          <w:rFonts w:ascii="Times New Roman" w:hAnsi="Times New Roman"/>
          <w:sz w:val="24"/>
          <w:szCs w:val="24"/>
          <w:lang w:val="sr-Latn-CS"/>
        </w:rPr>
      </w:pPr>
    </w:p>
    <w:p w:rsidR="00562B32" w:rsidRDefault="00562B32" w:rsidP="00562B32">
      <w:pPr>
        <w:spacing w:line="360" w:lineRule="auto"/>
        <w:jc w:val="both"/>
        <w:rPr>
          <w:rFonts w:ascii="Times New Roman" w:hAnsi="Times New Roman"/>
          <w:b/>
          <w:sz w:val="24"/>
          <w:szCs w:val="24"/>
          <w:lang w:val="sr-Latn-CS"/>
        </w:rPr>
      </w:pPr>
      <w:r w:rsidRPr="00DD28D6">
        <w:rPr>
          <w:rFonts w:ascii="Times New Roman" w:hAnsi="Times New Roman"/>
          <w:b/>
          <w:sz w:val="24"/>
          <w:szCs w:val="24"/>
          <w:lang w:val="sr-Latn-CS"/>
        </w:rPr>
        <w:t>Nove funkcije ocenjivanja</w:t>
      </w:r>
    </w:p>
    <w:p w:rsidR="00562B32" w:rsidRPr="00E72C48" w:rsidRDefault="00562B32" w:rsidP="00562B32">
      <w:pPr>
        <w:spacing w:line="360" w:lineRule="auto"/>
        <w:jc w:val="both"/>
        <w:rPr>
          <w:rStyle w:val="notranslate"/>
          <w:rFonts w:ascii="Times New Roman" w:hAnsi="Times New Roman"/>
          <w:color w:val="222222"/>
          <w:sz w:val="24"/>
          <w:szCs w:val="24"/>
          <w:lang w:val="sr-Latn-CS"/>
        </w:rPr>
      </w:pPr>
      <w:r w:rsidRPr="00253CCD">
        <w:rPr>
          <w:rFonts w:ascii="Times New Roman" w:hAnsi="Times New Roman"/>
          <w:sz w:val="24"/>
          <w:szCs w:val="24"/>
          <w:lang w:val="sr-Latn-CS"/>
        </w:rPr>
        <w:t xml:space="preserve">U ovoj </w:t>
      </w:r>
      <w:r>
        <w:rPr>
          <w:rFonts w:ascii="Times New Roman" w:hAnsi="Times New Roman"/>
          <w:sz w:val="24"/>
          <w:szCs w:val="24"/>
          <w:lang w:val="sr-Latn-CS"/>
        </w:rPr>
        <w:t xml:space="preserve">knjizi tragali smo za značenjem reformskog potencijala koji je tako snažno pominjan u vezi sa ocenjivanjem zasnovanim na standardima. Naša analiza je pokazala da je u tom procesu očekivani potencijal za promenu ekonomskog karaktera a ni kao takav nije jednoznačan i lako dokaziv, jer je ocenjivanje uglavnom zadržalo i ojačalo </w:t>
      </w:r>
      <w:r w:rsidRPr="00E72C48">
        <w:rPr>
          <w:rStyle w:val="notranslate"/>
          <w:rFonts w:ascii="Times New Roman" w:hAnsi="Times New Roman"/>
          <w:color w:val="222222"/>
          <w:sz w:val="24"/>
          <w:szCs w:val="24"/>
          <w:lang w:val="sr-Latn-CS"/>
        </w:rPr>
        <w:t xml:space="preserve">ulogu u društvenoj i kulturnoj reprodukciji i raspodeli ekonomske i kulturne moći, nasleđenu </w:t>
      </w:r>
      <w:r>
        <w:rPr>
          <w:rFonts w:ascii="Times New Roman" w:hAnsi="Times New Roman"/>
          <w:sz w:val="24"/>
          <w:szCs w:val="24"/>
          <w:lang w:val="sr-Latn-CS"/>
        </w:rPr>
        <w:t>iz prošlosti</w:t>
      </w:r>
      <w:r w:rsidRPr="00E72C48">
        <w:rPr>
          <w:rStyle w:val="notranslate"/>
          <w:rFonts w:ascii="Times New Roman" w:hAnsi="Times New Roman"/>
          <w:color w:val="222222"/>
          <w:sz w:val="24"/>
          <w:szCs w:val="24"/>
          <w:lang w:val="sr-Latn-CS"/>
        </w:rPr>
        <w:t xml:space="preserve">. Svi podaci kojima smo raspolagali u ovom radu, posebno oni kroz koje se iskazuje kritika ocenjivanja u drugoj polovini dvadesetog veka, ukazuju da je mogući reformski potencijal ocenjivanja najviše povezan sa funkcijama ocenjivanja u formalnom obrazovanju i kulturnom misijom formalnog obrazovanja. To na pedagoško-didaktičkom nivou pojačava značaj načina na koji se u obrazovanju shvata i realizuje proces prisvajanja i transformisanja kulture, značaj položaja ocenjivanja u strukturi nastavnog procesa, položaja i uloge učenika u procesu ocenjivanja i prirode konteksta ocenjivanja. </w:t>
      </w:r>
    </w:p>
    <w:p w:rsidR="00562B32" w:rsidRPr="00E72C48" w:rsidRDefault="00562B32" w:rsidP="00562B32">
      <w:pPr>
        <w:spacing w:line="360" w:lineRule="auto"/>
        <w:ind w:left="708"/>
        <w:jc w:val="both"/>
        <w:rPr>
          <w:rStyle w:val="notranslate"/>
          <w:rFonts w:ascii="Times New Roman" w:hAnsi="Times New Roman"/>
          <w:color w:val="222222"/>
          <w:sz w:val="24"/>
          <w:szCs w:val="24"/>
          <w:lang w:val="es-MX"/>
        </w:rPr>
      </w:pPr>
      <w:r w:rsidRPr="00E72C48">
        <w:rPr>
          <w:rStyle w:val="notranslate"/>
          <w:rFonts w:ascii="Times New Roman" w:hAnsi="Times New Roman"/>
          <w:i/>
          <w:color w:val="222222"/>
          <w:sz w:val="24"/>
          <w:szCs w:val="24"/>
          <w:lang w:val="sr-Latn-CS"/>
        </w:rPr>
        <w:t>Iz toga sledi zaključak</w:t>
      </w:r>
      <w:r w:rsidRPr="00E72C48">
        <w:rPr>
          <w:rStyle w:val="notranslate"/>
          <w:rFonts w:ascii="Times New Roman" w:hAnsi="Times New Roman"/>
          <w:color w:val="222222"/>
          <w:sz w:val="24"/>
          <w:szCs w:val="24"/>
          <w:lang w:val="sr-Latn-CS"/>
        </w:rPr>
        <w:t xml:space="preserve"> </w:t>
      </w:r>
      <w:r>
        <w:rPr>
          <w:rStyle w:val="notranslate"/>
          <w:rFonts w:ascii="Times New Roman" w:hAnsi="Times New Roman"/>
          <w:i/>
          <w:color w:val="222222"/>
          <w:sz w:val="24"/>
          <w:szCs w:val="24"/>
          <w:lang w:val="sr-Latn-CS"/>
        </w:rPr>
        <w:t>da ocenjivanje u nastavi</w:t>
      </w:r>
      <w:r w:rsidRPr="00E72C48">
        <w:rPr>
          <w:rStyle w:val="notranslate"/>
          <w:rFonts w:ascii="Times New Roman" w:hAnsi="Times New Roman"/>
          <w:i/>
          <w:color w:val="222222"/>
          <w:sz w:val="24"/>
          <w:szCs w:val="24"/>
          <w:lang w:val="sr-Latn-CS"/>
        </w:rPr>
        <w:t xml:space="preserve"> može da ima potencijal za promenu koji je pedagoškog karaktera i služi stalnom unapređivanju nastave i obrazovanja; ako se to </w:t>
      </w:r>
      <w:r w:rsidRPr="00E72C48">
        <w:rPr>
          <w:rStyle w:val="notranslate"/>
          <w:rFonts w:ascii="Times New Roman" w:hAnsi="Times New Roman"/>
          <w:i/>
          <w:color w:val="222222"/>
          <w:sz w:val="24"/>
          <w:szCs w:val="24"/>
          <w:lang w:val="sr-Latn-CS"/>
        </w:rPr>
        <w:lastRenderedPageBreak/>
        <w:t>dešava</w:t>
      </w:r>
      <w:r>
        <w:rPr>
          <w:rStyle w:val="notranslate"/>
          <w:rFonts w:ascii="Times New Roman" w:hAnsi="Times New Roman"/>
          <w:i/>
          <w:color w:val="222222"/>
          <w:sz w:val="24"/>
          <w:szCs w:val="24"/>
          <w:lang w:val="sr-Latn-CS"/>
        </w:rPr>
        <w:t>,</w:t>
      </w:r>
      <w:r w:rsidRPr="00E72C48">
        <w:rPr>
          <w:rStyle w:val="notranslate"/>
          <w:rFonts w:ascii="Times New Roman" w:hAnsi="Times New Roman"/>
          <w:i/>
          <w:color w:val="222222"/>
          <w:sz w:val="24"/>
          <w:szCs w:val="24"/>
          <w:lang w:val="sr-Latn-CS"/>
        </w:rPr>
        <w:t xml:space="preserve"> onda se menjanjem ocenjivanja – menjaju i drugi procesi u nastavi. </w:t>
      </w:r>
      <w:r w:rsidRPr="00E72C48">
        <w:rPr>
          <w:rStyle w:val="notranslate"/>
          <w:rFonts w:ascii="Times New Roman" w:hAnsi="Times New Roman"/>
          <w:i/>
          <w:color w:val="222222"/>
          <w:sz w:val="24"/>
          <w:szCs w:val="24"/>
          <w:lang w:val="es-MX"/>
        </w:rPr>
        <w:t>Bez suštinskog</w:t>
      </w:r>
      <w:r>
        <w:rPr>
          <w:rStyle w:val="notranslate"/>
          <w:rFonts w:ascii="Times New Roman" w:hAnsi="Times New Roman"/>
          <w:i/>
          <w:color w:val="222222"/>
          <w:sz w:val="24"/>
          <w:szCs w:val="24"/>
          <w:lang w:val="es-MX"/>
        </w:rPr>
        <w:t xml:space="preserve"> menjanja ocenjivanja u nastavi</w:t>
      </w:r>
      <w:r w:rsidRPr="00E72C48">
        <w:rPr>
          <w:rStyle w:val="notranslate"/>
          <w:rFonts w:ascii="Times New Roman" w:hAnsi="Times New Roman"/>
          <w:i/>
          <w:color w:val="222222"/>
          <w:sz w:val="24"/>
          <w:szCs w:val="24"/>
          <w:lang w:val="es-MX"/>
        </w:rPr>
        <w:t xml:space="preserve"> nema menjanja tradicionalnog obrazovanja</w:t>
      </w:r>
      <w:r w:rsidRPr="00E72C48">
        <w:rPr>
          <w:rStyle w:val="notranslate"/>
          <w:rFonts w:ascii="Times New Roman" w:hAnsi="Times New Roman"/>
          <w:color w:val="222222"/>
          <w:sz w:val="24"/>
          <w:szCs w:val="24"/>
          <w:lang w:val="es-MX"/>
        </w:rPr>
        <w:t xml:space="preserve">. </w:t>
      </w:r>
      <w:r w:rsidRPr="00E72C48">
        <w:rPr>
          <w:rStyle w:val="notranslate"/>
          <w:rFonts w:ascii="Times New Roman" w:hAnsi="Times New Roman"/>
          <w:i/>
          <w:color w:val="222222"/>
          <w:sz w:val="24"/>
          <w:szCs w:val="24"/>
          <w:lang w:val="es-MX"/>
        </w:rPr>
        <w:t>Promene pedagoškog karaktera mogu da daju i promene</w:t>
      </w:r>
      <w:r w:rsidRPr="00E72C48">
        <w:rPr>
          <w:rStyle w:val="notranslate"/>
          <w:rFonts w:ascii="Times New Roman" w:hAnsi="Times New Roman"/>
          <w:color w:val="222222"/>
          <w:sz w:val="24"/>
          <w:szCs w:val="24"/>
          <w:lang w:val="es-MX"/>
        </w:rPr>
        <w:t xml:space="preserve"> </w:t>
      </w:r>
      <w:r w:rsidRPr="00E72C48">
        <w:rPr>
          <w:rStyle w:val="notranslate"/>
          <w:rFonts w:ascii="Times New Roman" w:hAnsi="Times New Roman"/>
          <w:i/>
          <w:color w:val="222222"/>
          <w:sz w:val="24"/>
          <w:szCs w:val="24"/>
          <w:lang w:val="es-MX"/>
        </w:rPr>
        <w:t>značajne iz ekonomske perspektive</w:t>
      </w:r>
      <w:r w:rsidRPr="00E72C48">
        <w:rPr>
          <w:rStyle w:val="notranslate"/>
          <w:rFonts w:ascii="Times New Roman" w:hAnsi="Times New Roman"/>
          <w:color w:val="222222"/>
          <w:sz w:val="24"/>
          <w:szCs w:val="24"/>
          <w:lang w:val="es-MX"/>
        </w:rPr>
        <w:t xml:space="preserve">. </w:t>
      </w:r>
      <w:r w:rsidRPr="00E72C48">
        <w:rPr>
          <w:rStyle w:val="notranslate"/>
          <w:rFonts w:ascii="Times New Roman" w:hAnsi="Times New Roman"/>
          <w:i/>
          <w:color w:val="222222"/>
          <w:sz w:val="24"/>
          <w:szCs w:val="24"/>
          <w:lang w:val="es-MX"/>
        </w:rPr>
        <w:t>Tako gledano, možemo da zaključimo da smo tokom prethodnih reformskih procesa prisustvovali zameni teza o reformskom potencijalu ocenjivanja</w:t>
      </w:r>
      <w:r w:rsidRPr="00E72C48">
        <w:rPr>
          <w:rStyle w:val="notranslate"/>
          <w:rFonts w:ascii="Times New Roman" w:hAnsi="Times New Roman"/>
          <w:color w:val="222222"/>
          <w:sz w:val="24"/>
          <w:szCs w:val="24"/>
          <w:lang w:val="es-MX"/>
        </w:rPr>
        <w:t xml:space="preserve">. </w:t>
      </w:r>
    </w:p>
    <w:p w:rsidR="00562B32" w:rsidRPr="00E72C48" w:rsidRDefault="00562B32" w:rsidP="00562B32">
      <w:pPr>
        <w:spacing w:line="360" w:lineRule="auto"/>
        <w:ind w:firstLine="708"/>
        <w:jc w:val="both"/>
        <w:rPr>
          <w:rStyle w:val="notranslate"/>
          <w:rFonts w:ascii="Times New Roman" w:hAnsi="Times New Roman"/>
          <w:color w:val="222222"/>
          <w:sz w:val="24"/>
          <w:szCs w:val="24"/>
          <w:lang w:val="es-MX"/>
        </w:rPr>
      </w:pPr>
      <w:r w:rsidRPr="00E72C48">
        <w:rPr>
          <w:rStyle w:val="notranslate"/>
          <w:rFonts w:ascii="Times New Roman" w:hAnsi="Times New Roman"/>
          <w:sz w:val="24"/>
          <w:szCs w:val="24"/>
          <w:lang w:val="es-MX"/>
        </w:rPr>
        <w:t>Iako, dakle, ocenjivanje može da ima reformski potencijal, za to postoje određene pretpostavke</w:t>
      </w:r>
      <w:r>
        <w:rPr>
          <w:rStyle w:val="notranslate"/>
          <w:rFonts w:ascii="Times New Roman" w:hAnsi="Times New Roman"/>
          <w:sz w:val="24"/>
          <w:szCs w:val="24"/>
          <w:lang w:val="es-MX"/>
        </w:rPr>
        <w:t xml:space="preserve">. </w:t>
      </w:r>
      <w:r w:rsidRPr="00E72C48">
        <w:rPr>
          <w:rStyle w:val="notranslate"/>
          <w:rFonts w:ascii="Times New Roman" w:hAnsi="Times New Roman"/>
          <w:color w:val="222222"/>
          <w:sz w:val="24"/>
          <w:szCs w:val="24"/>
          <w:lang w:val="es-MX"/>
        </w:rPr>
        <w:t xml:space="preserve">Tri osnovne pretpostavke za iniciranje ovog procesa, prema našem mišljenju, jesu: (1) menjanje polazišta o ocenjivanju, nastavi i obrazovanju izmeštanjem iz empirijsko-analitičke paradigme; (2) razvijanje i građenje u praksi novog odnosa prema ocenjivanju napuštanjem odnosa  u kome je ocenjivanje tehnička radnja koja se povremeno obavlja nekom od poznatih tehnika i uspostavljanjem ocenjivanja </w:t>
      </w:r>
      <w:r w:rsidRPr="00E72C48">
        <w:rPr>
          <w:rStyle w:val="notranslate"/>
          <w:rFonts w:ascii="Times New Roman" w:hAnsi="Times New Roman"/>
          <w:i/>
          <w:color w:val="222222"/>
          <w:sz w:val="24"/>
          <w:szCs w:val="24"/>
          <w:lang w:val="es-MX"/>
        </w:rPr>
        <w:t>kao procesa</w:t>
      </w:r>
      <w:r w:rsidRPr="00E72C48">
        <w:rPr>
          <w:rStyle w:val="notranslate"/>
          <w:rFonts w:ascii="Times New Roman" w:hAnsi="Times New Roman"/>
          <w:color w:val="222222"/>
          <w:sz w:val="24"/>
          <w:szCs w:val="24"/>
          <w:lang w:val="es-MX"/>
        </w:rPr>
        <w:t xml:space="preserve"> koji je podjednako važan kao i samo podučavanje za ishod naših i učeničkih obrazovnih namera; (3) uspostavljanje što šireg društvenog konsenzusa o potrebi da se formalno obrazovanje oslobodi viševekovnih stega tradicionalnog ocenjivanja. </w:t>
      </w:r>
    </w:p>
    <w:p w:rsidR="00562B32" w:rsidRPr="00E72C48" w:rsidRDefault="00562B32" w:rsidP="00562B32">
      <w:pPr>
        <w:spacing w:line="360" w:lineRule="auto"/>
        <w:ind w:firstLine="708"/>
        <w:jc w:val="both"/>
        <w:rPr>
          <w:rStyle w:val="notranslate"/>
          <w:rFonts w:ascii="Times New Roman" w:hAnsi="Times New Roman"/>
          <w:color w:val="222222"/>
          <w:sz w:val="24"/>
          <w:szCs w:val="24"/>
          <w:lang w:val="es-MX"/>
        </w:rPr>
      </w:pPr>
      <w:r w:rsidRPr="00E72C48">
        <w:rPr>
          <w:rStyle w:val="notranslate"/>
          <w:rFonts w:ascii="Times New Roman" w:hAnsi="Times New Roman"/>
          <w:color w:val="222222"/>
          <w:sz w:val="24"/>
          <w:szCs w:val="24"/>
          <w:lang w:val="es-MX"/>
        </w:rPr>
        <w:t>Polazeći od svih podataka kojima smo raspolagali u ovom radu, neki pravci razvijanja novih funkcija ocenjivanja jesu:</w:t>
      </w:r>
    </w:p>
    <w:p w:rsidR="00562B32" w:rsidRPr="00E72C48" w:rsidRDefault="00562B32" w:rsidP="00562B32">
      <w:pPr>
        <w:numPr>
          <w:ilvl w:val="0"/>
          <w:numId w:val="2"/>
        </w:numPr>
        <w:spacing w:line="360" w:lineRule="auto"/>
        <w:jc w:val="both"/>
        <w:rPr>
          <w:rStyle w:val="notranslate"/>
          <w:rFonts w:ascii="Times New Roman" w:hAnsi="Times New Roman"/>
          <w:color w:val="222222"/>
          <w:sz w:val="24"/>
          <w:szCs w:val="24"/>
          <w:lang w:val="es-MX"/>
        </w:rPr>
      </w:pPr>
      <w:r>
        <w:rPr>
          <w:rStyle w:val="notranslate"/>
          <w:rFonts w:ascii="Times New Roman" w:hAnsi="Times New Roman"/>
          <w:color w:val="222222"/>
          <w:sz w:val="24"/>
          <w:szCs w:val="24"/>
          <w:lang w:val="es-MX"/>
        </w:rPr>
        <w:t>p</w:t>
      </w:r>
      <w:r w:rsidRPr="00E72C48">
        <w:rPr>
          <w:rStyle w:val="notranslate"/>
          <w:rFonts w:ascii="Times New Roman" w:hAnsi="Times New Roman"/>
          <w:color w:val="222222"/>
          <w:sz w:val="24"/>
          <w:szCs w:val="24"/>
          <w:lang w:val="es-MX"/>
        </w:rPr>
        <w:t>reusmeravanje ocenjivanja u funkciji procesa unapređivanja nastave i obrazovanja, smeštanjem unutar procesa podučavanja i učenja (da pruža odgovarajuće povratne informacije o napredovanju u procesu učenja, da identifikuje potrebe, slabosti i teškoće u učenju, da ukazuje na naredne korake u podučavanju i učenju itd.);</w:t>
      </w:r>
    </w:p>
    <w:p w:rsidR="00562B32" w:rsidRPr="00E72C48" w:rsidRDefault="00562B32" w:rsidP="00562B32">
      <w:pPr>
        <w:spacing w:line="360" w:lineRule="auto"/>
        <w:ind w:left="360"/>
        <w:jc w:val="both"/>
        <w:rPr>
          <w:rStyle w:val="notranslate"/>
          <w:rFonts w:ascii="Times New Roman" w:hAnsi="Times New Roman"/>
          <w:color w:val="222222"/>
          <w:sz w:val="24"/>
          <w:szCs w:val="24"/>
          <w:lang w:val="es-MX"/>
        </w:rPr>
      </w:pPr>
      <w:r w:rsidRPr="00E72C48">
        <w:rPr>
          <w:rStyle w:val="notranslate"/>
          <w:rFonts w:ascii="Times New Roman" w:hAnsi="Times New Roman"/>
          <w:color w:val="222222"/>
          <w:sz w:val="24"/>
          <w:szCs w:val="24"/>
          <w:lang w:val="es-MX"/>
        </w:rPr>
        <w:t xml:space="preserve">2.  </w:t>
      </w:r>
      <w:r>
        <w:rPr>
          <w:rStyle w:val="notranslate"/>
          <w:rFonts w:ascii="Times New Roman" w:hAnsi="Times New Roman"/>
          <w:color w:val="222222"/>
          <w:sz w:val="24"/>
          <w:szCs w:val="24"/>
          <w:lang w:val="es-MX"/>
        </w:rPr>
        <w:t>r</w:t>
      </w:r>
      <w:r w:rsidRPr="00E72C48">
        <w:rPr>
          <w:rStyle w:val="notranslate"/>
          <w:rFonts w:ascii="Times New Roman" w:hAnsi="Times New Roman"/>
          <w:color w:val="222222"/>
          <w:sz w:val="24"/>
          <w:szCs w:val="24"/>
          <w:lang w:val="es-MX"/>
        </w:rPr>
        <w:t>azvijanje ocenjivanja kao kritičkog istraživanja konteksta učenja i ocenjivanja;</w:t>
      </w:r>
    </w:p>
    <w:p w:rsidR="00562B32" w:rsidRPr="00E72C48" w:rsidRDefault="00562B32" w:rsidP="00562B32">
      <w:pPr>
        <w:spacing w:line="360" w:lineRule="auto"/>
        <w:ind w:left="360"/>
        <w:jc w:val="both"/>
        <w:rPr>
          <w:rStyle w:val="notranslate"/>
          <w:rFonts w:ascii="Times New Roman" w:hAnsi="Times New Roman"/>
          <w:color w:val="222222"/>
          <w:sz w:val="24"/>
          <w:szCs w:val="24"/>
          <w:lang w:val="es-MX"/>
        </w:rPr>
      </w:pPr>
      <w:r w:rsidRPr="00E72C48">
        <w:rPr>
          <w:rStyle w:val="notranslate"/>
          <w:rFonts w:ascii="Times New Roman" w:hAnsi="Times New Roman"/>
          <w:color w:val="222222"/>
          <w:sz w:val="24"/>
          <w:szCs w:val="24"/>
          <w:lang w:val="es-MX"/>
        </w:rPr>
        <w:t xml:space="preserve">3.  </w:t>
      </w:r>
      <w:r>
        <w:rPr>
          <w:rStyle w:val="notranslate"/>
          <w:rFonts w:ascii="Times New Roman" w:hAnsi="Times New Roman"/>
          <w:color w:val="222222"/>
          <w:sz w:val="24"/>
          <w:szCs w:val="24"/>
          <w:lang w:val="es-MX"/>
        </w:rPr>
        <w:t>r</w:t>
      </w:r>
      <w:r w:rsidRPr="00E72C48">
        <w:rPr>
          <w:rStyle w:val="notranslate"/>
          <w:rFonts w:ascii="Times New Roman" w:hAnsi="Times New Roman"/>
          <w:color w:val="222222"/>
          <w:sz w:val="24"/>
          <w:szCs w:val="24"/>
          <w:lang w:val="es-MX"/>
        </w:rPr>
        <w:t xml:space="preserve">azvijanje ocenjivanja kao izvora unutrašnjeg transformisanja nastave;  </w:t>
      </w:r>
    </w:p>
    <w:p w:rsidR="00562B32" w:rsidRPr="00E72C48" w:rsidRDefault="00562B32" w:rsidP="00562B32">
      <w:pPr>
        <w:spacing w:line="360" w:lineRule="auto"/>
        <w:ind w:left="360"/>
        <w:jc w:val="both"/>
        <w:rPr>
          <w:rStyle w:val="notranslate"/>
          <w:rFonts w:ascii="Times New Roman" w:hAnsi="Times New Roman"/>
          <w:color w:val="222222"/>
          <w:sz w:val="24"/>
          <w:szCs w:val="24"/>
          <w:lang w:val="es-MX"/>
        </w:rPr>
      </w:pPr>
      <w:r w:rsidRPr="00E72C48">
        <w:rPr>
          <w:rStyle w:val="notranslate"/>
          <w:rFonts w:ascii="Times New Roman" w:hAnsi="Times New Roman"/>
          <w:color w:val="222222"/>
          <w:sz w:val="24"/>
          <w:szCs w:val="24"/>
          <w:lang w:val="es-MX"/>
        </w:rPr>
        <w:t xml:space="preserve">4. </w:t>
      </w:r>
      <w:r>
        <w:rPr>
          <w:rStyle w:val="notranslate"/>
          <w:rFonts w:ascii="Times New Roman" w:hAnsi="Times New Roman"/>
          <w:color w:val="222222"/>
          <w:sz w:val="24"/>
          <w:szCs w:val="24"/>
          <w:lang w:val="es-MX"/>
        </w:rPr>
        <w:t>r</w:t>
      </w:r>
      <w:r w:rsidRPr="00E72C48">
        <w:rPr>
          <w:rStyle w:val="notranslate"/>
          <w:rFonts w:ascii="Times New Roman" w:hAnsi="Times New Roman"/>
          <w:color w:val="222222"/>
          <w:sz w:val="24"/>
          <w:szCs w:val="24"/>
          <w:lang w:val="es-MX"/>
        </w:rPr>
        <w:t>azvijanje ocenjivanje kao izvora realnih podataka (iz perspektive učenika i   nastavnika) za evaluaciju i razvijanje kurikuluma.</w:t>
      </w:r>
    </w:p>
    <w:p w:rsidR="00562B32" w:rsidRPr="00635E3B" w:rsidRDefault="00562B32" w:rsidP="00562B32">
      <w:pPr>
        <w:spacing w:line="360" w:lineRule="auto"/>
        <w:ind w:firstLine="708"/>
        <w:jc w:val="both"/>
        <w:rPr>
          <w:rFonts w:ascii="Times New Roman" w:hAnsi="Times New Roman"/>
          <w:sz w:val="24"/>
          <w:szCs w:val="24"/>
          <w:lang w:val="es-MX"/>
        </w:rPr>
      </w:pPr>
      <w:r w:rsidRPr="00635E3B">
        <w:rPr>
          <w:rStyle w:val="notranslate"/>
          <w:rFonts w:ascii="Times New Roman" w:hAnsi="Times New Roman"/>
          <w:color w:val="222222"/>
          <w:sz w:val="24"/>
          <w:szCs w:val="24"/>
          <w:lang w:val="es-MX"/>
        </w:rPr>
        <w:t>Davanje pririteta ovakvim i sličnim funkcijama doprinosilo bi: da ocenjivanje prerasta u zajedničku aktivnost učenika i nastavn</w:t>
      </w:r>
      <w:r>
        <w:rPr>
          <w:rStyle w:val="notranslate"/>
          <w:rFonts w:ascii="Times New Roman" w:hAnsi="Times New Roman"/>
          <w:color w:val="222222"/>
          <w:sz w:val="24"/>
          <w:szCs w:val="24"/>
          <w:lang w:val="es-MX"/>
        </w:rPr>
        <w:t xml:space="preserve">ika; da se relacija ocenjivanje – </w:t>
      </w:r>
      <w:r w:rsidRPr="00635E3B">
        <w:rPr>
          <w:rStyle w:val="notranslate"/>
          <w:rFonts w:ascii="Times New Roman" w:hAnsi="Times New Roman"/>
          <w:color w:val="222222"/>
          <w:sz w:val="24"/>
          <w:szCs w:val="24"/>
          <w:lang w:val="es-MX"/>
        </w:rPr>
        <w:t xml:space="preserve">znanje „odblokira“ i otvori; da se </w:t>
      </w:r>
      <w:r w:rsidRPr="00635E3B">
        <w:rPr>
          <w:rFonts w:ascii="Times New Roman" w:hAnsi="Times New Roman"/>
          <w:sz w:val="24"/>
          <w:szCs w:val="24"/>
          <w:lang w:val="es-MX"/>
        </w:rPr>
        <w:t xml:space="preserve">usklađuju ciljevi i sadržaji obrazovanja sa obrazovnim potrebama učenika, nastavnika i zajednice; da se prošire i upotpune oblasti ocenjivanja; da se redukuju hijerahijski </w:t>
      </w:r>
      <w:r w:rsidRPr="00635E3B">
        <w:rPr>
          <w:rFonts w:ascii="Times New Roman" w:hAnsi="Times New Roman"/>
          <w:sz w:val="24"/>
          <w:szCs w:val="24"/>
          <w:lang w:val="es-MX"/>
        </w:rPr>
        <w:lastRenderedPageBreak/>
        <w:t>odnosi u ocenjivanju; da se poveća pravednost u ocenjivanju i realističnost sertifikacione funkcije ocenjivanja iz perspektive učenika i nastavnika; da ocenjivanje prerasta u funkcionalni deo procesa razvijanja kurikuluma; da prestane međusobno prebacivanje odgovornosti za ishode obrazovanja i da se stvore pretpostavke za preuzimanje odgovornosti u skladu sa oblastima delatnosti na nivou donosioca politike obrazovanja i neposrednih aktera u obrazovanju; da se počnu u ocenjivanju poštovati prava deteta i prava na obrazovanje; da se ocenjivanjem doprinosi demokratizaciji obrazovnog sistema; da se otvori kon</w:t>
      </w:r>
      <w:r>
        <w:rPr>
          <w:rFonts w:ascii="Times New Roman" w:hAnsi="Times New Roman"/>
          <w:sz w:val="24"/>
          <w:szCs w:val="24"/>
          <w:lang w:val="es-MX"/>
        </w:rPr>
        <w:t>s</w:t>
      </w:r>
      <w:r w:rsidRPr="00635E3B">
        <w:rPr>
          <w:rFonts w:ascii="Times New Roman" w:hAnsi="Times New Roman"/>
          <w:sz w:val="24"/>
          <w:szCs w:val="24"/>
          <w:lang w:val="es-MX"/>
        </w:rPr>
        <w:t>truktivan dijalog stručnjaka za obrazovanje i stručnjaka za ekonomski razvoj o unapređivanja obrazovanja iz perspektive ekonomskog razvoja; da se menjaju diskursi o ocenjivanju i obrazovanju</w:t>
      </w:r>
      <w:r>
        <w:rPr>
          <w:rFonts w:ascii="Times New Roman" w:hAnsi="Times New Roman"/>
          <w:sz w:val="24"/>
          <w:szCs w:val="24"/>
          <w:lang w:val="es-MX"/>
        </w:rPr>
        <w:t>,</w:t>
      </w:r>
      <w:r w:rsidRPr="00635E3B">
        <w:rPr>
          <w:rFonts w:ascii="Times New Roman" w:hAnsi="Times New Roman"/>
          <w:sz w:val="24"/>
          <w:szCs w:val="24"/>
          <w:lang w:val="es-MX"/>
        </w:rPr>
        <w:t xml:space="preserve"> a unutrašnje kontekstualne promene budu vidljive u promeni jezika koji se svakodnevno koristi u nastavi itd. Ovim se, prema našem shvatanju, ne eliminiše upotreba ocenjivanja u sertifikacione svrhe ili u svrhe procene efektivnosti obrazovnih sistema, ali se ne podređuje celokupna nastava i ocenjivanje ovim funkcijama. </w:t>
      </w:r>
    </w:p>
    <w:p w:rsidR="00562B32" w:rsidRDefault="00562B32" w:rsidP="00562B32">
      <w:pPr>
        <w:spacing w:line="360" w:lineRule="auto"/>
        <w:ind w:firstLine="708"/>
        <w:jc w:val="both"/>
        <w:rPr>
          <w:rFonts w:ascii="Times New Roman" w:hAnsi="Times New Roman"/>
          <w:sz w:val="24"/>
          <w:szCs w:val="24"/>
          <w:lang w:val="sr-Latn-CS"/>
        </w:rPr>
      </w:pPr>
      <w:r>
        <w:rPr>
          <w:rFonts w:ascii="Times New Roman" w:hAnsi="Times New Roman"/>
          <w:sz w:val="24"/>
          <w:szCs w:val="24"/>
          <w:lang w:val="sr-Latn-CS"/>
        </w:rPr>
        <w:t xml:space="preserve">U literaturi koja predviđa poželjne tokove ocenjivanja u dvadeset prvom veku zastupljen je stav o neophodnosti da se sumativno ocenjivanje upotpunjuje ocenjivanjem koje služi osnaživanju učenja. Na primer, R. Beri (Bery, 2011, str. 89) u analizi reformi ocenjivanja širom sveta zaključuje: „[...] međunarodna agenda za ocenjivanje u dvadeset prvom veku ukazuje na znake porasta prepoznavanja upotrebe ocenjivanja u svrhe učenja“. Kada se povezano sa tim razmatraju novi koncepti učenja, onda se obično razlikuju: (1) ocenjivanje u funkciji učenja (eng. assessment </w:t>
      </w:r>
      <w:r w:rsidRPr="007F1E85">
        <w:rPr>
          <w:rFonts w:ascii="Times New Roman" w:hAnsi="Times New Roman"/>
          <w:sz w:val="24"/>
          <w:szCs w:val="24"/>
          <w:lang w:val="sr-Latn-CS"/>
        </w:rPr>
        <w:t>for</w:t>
      </w:r>
      <w:r>
        <w:rPr>
          <w:rFonts w:ascii="Times New Roman" w:hAnsi="Times New Roman"/>
          <w:sz w:val="24"/>
          <w:szCs w:val="24"/>
          <w:lang w:val="sr-Latn-CS"/>
        </w:rPr>
        <w:t xml:space="preserve">learning) – kada nastavnici koriste informacije o učeničkom napretku za sagledavanje procesa podučavanja; (2) ocenjivanje kao učenje (eng. assessment as learning) – kada učenici samostalno prate svoj napredak da bi prepoznali i razumeli svoje buduće ciljeve učenja i (3) ocenjivanje naučenog (eng. assessment of learning) – kad nastavnici procenjuju učeničko postignuće u odnosu na ciljeve i standarade. Takve podele predstavljene su odnedavno i u literaturi na srpskom jeziku (Spasić, 2013). Međutim postoje i podaci koji ukazuju da je zastupljenost formativnog ocenjivanja veoma različita od zemlje do zemlje, kao i oni koji govore da za sada često nema empirijskih dokaza o znatnim efektima formativnog ocenjivanja (Buhagiar, 2007; prema: Kuzmanović i Pavlović Babić, 2011; </w:t>
      </w:r>
      <w:r w:rsidRPr="00E72C48">
        <w:rPr>
          <w:rFonts w:ascii="Times New Roman" w:hAnsi="Times New Roman"/>
          <w:sz w:val="24"/>
          <w:szCs w:val="24"/>
          <w:lang w:val="sr-Latn-CS"/>
        </w:rPr>
        <w:t>Dunn</w:t>
      </w:r>
      <w:r w:rsidRPr="009F2DF8">
        <w:rPr>
          <w:rFonts w:ascii="Times New Roman" w:hAnsi="Times New Roman"/>
          <w:sz w:val="24"/>
          <w:szCs w:val="24"/>
          <w:lang w:val="sr-Latn-CS"/>
        </w:rPr>
        <w:t>, &amp;</w:t>
      </w:r>
      <w:r w:rsidRPr="00E72C48">
        <w:rPr>
          <w:rFonts w:ascii="Times New Roman" w:hAnsi="Times New Roman"/>
          <w:sz w:val="24"/>
          <w:szCs w:val="24"/>
          <w:lang w:val="sr-Latn-CS"/>
        </w:rPr>
        <w:t>Mulvenon</w:t>
      </w:r>
      <w:r w:rsidRPr="009F2DF8">
        <w:rPr>
          <w:rFonts w:ascii="Times New Roman" w:hAnsi="Times New Roman"/>
          <w:sz w:val="24"/>
          <w:szCs w:val="24"/>
          <w:lang w:val="sr-Latn-CS"/>
        </w:rPr>
        <w:t>, 2009</w:t>
      </w:r>
      <w:r>
        <w:rPr>
          <w:rFonts w:ascii="Times New Roman" w:hAnsi="Times New Roman"/>
          <w:sz w:val="24"/>
          <w:szCs w:val="24"/>
          <w:lang w:val="sr-Latn-CS"/>
        </w:rPr>
        <w:t xml:space="preserve">). Ti podaci, u vezi sa našim razmatranjem funkcija ocenjivanja, mogu da znače da trenutno u svetu prisustvujemo dodavanju novih funkcija (za osnaživanje učenja) listi tradicionalno postojećih </w:t>
      </w:r>
      <w:r>
        <w:rPr>
          <w:rFonts w:ascii="Times New Roman" w:hAnsi="Times New Roman"/>
          <w:sz w:val="24"/>
          <w:szCs w:val="24"/>
          <w:lang w:val="sr-Latn-CS"/>
        </w:rPr>
        <w:lastRenderedPageBreak/>
        <w:t>funkcija. Dodavanje novih funkcija na listu „starih“ funkcija, bez drugih promena – za nas nije primer razvijanja novog odnosa prema ocenjivanju i njegovim funkcijama u praksi.</w:t>
      </w:r>
    </w:p>
    <w:p w:rsidR="00D823A5" w:rsidRDefault="00D823A5"/>
    <w:sectPr w:rsidR="00D823A5" w:rsidSect="00D82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4A11"/>
    <w:multiLevelType w:val="hybridMultilevel"/>
    <w:tmpl w:val="AE4879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3FA616B4"/>
    <w:multiLevelType w:val="hybridMultilevel"/>
    <w:tmpl w:val="D70C8F36"/>
    <w:lvl w:ilvl="0" w:tplc="AA60D618">
      <w:start w:val="12"/>
      <w:numFmt w:val="bullet"/>
      <w:lvlText w:val="-"/>
      <w:lvlJc w:val="left"/>
      <w:pPr>
        <w:ind w:left="1068" w:hanging="360"/>
      </w:pPr>
      <w:rPr>
        <w:rFonts w:ascii="Times New Roman" w:eastAsia="Calibri"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
    <w:nsid w:val="4E5304B0"/>
    <w:multiLevelType w:val="hybridMultilevel"/>
    <w:tmpl w:val="5B94D38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defaultTabStop w:val="720"/>
  <w:characterSpacingControl w:val="doNotCompress"/>
  <w:compat/>
  <w:rsids>
    <w:rsidRoot w:val="00562B32"/>
    <w:rsid w:val="00532581"/>
    <w:rsid w:val="005605F0"/>
    <w:rsid w:val="00562B32"/>
    <w:rsid w:val="006C06A8"/>
    <w:rsid w:val="009741B4"/>
    <w:rsid w:val="00D82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rsid w:val="00562B32"/>
  </w:style>
  <w:style w:type="character" w:customStyle="1" w:styleId="notranslate">
    <w:name w:val="notranslate"/>
    <w:rsid w:val="00562B32"/>
  </w:style>
  <w:style w:type="character" w:customStyle="1" w:styleId="google-src-text1">
    <w:name w:val="google-src-text1"/>
    <w:rsid w:val="00562B32"/>
    <w:rPr>
      <w:vanish/>
      <w:webHidden w:val="0"/>
      <w:specVanish w:val="0"/>
    </w:rPr>
  </w:style>
  <w:style w:type="table" w:styleId="TableGrid">
    <w:name w:val="Table Grid"/>
    <w:basedOn w:val="TableNormal"/>
    <w:uiPriority w:val="59"/>
    <w:rsid w:val="00562B3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62B32"/>
    <w:rPr>
      <w:i/>
      <w:iCs/>
    </w:rPr>
  </w:style>
  <w:style w:type="paragraph" w:styleId="NoSpacing">
    <w:name w:val="No Spacing"/>
    <w:uiPriority w:val="1"/>
    <w:qFormat/>
    <w:rsid w:val="00562B3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6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3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13344</Words>
  <Characters>76066</Characters>
  <Application>Microsoft Office Word</Application>
  <DocSecurity>0</DocSecurity>
  <Lines>633</Lines>
  <Paragraphs>178</Paragraphs>
  <ScaleCrop>false</ScaleCrop>
  <Company/>
  <LinksUpToDate>false</LinksUpToDate>
  <CharactersWithSpaces>89232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2017-12-27T16:12:00Z</dcterms:created>
  <dcterms:modified xsi:type="dcterms:W3CDTF">2017-12-27T16:16:00Z</dcterms:modified>
</cp:coreProperties>
</file>